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59BE61" w14:textId="10BE3E1D" w:rsidR="002D75A4" w:rsidRDefault="002D75A4" w:rsidP="002D75A4">
      <w:pPr>
        <w:rPr>
          <w:rFonts w:cstheme="minorHAnsi"/>
          <w:sz w:val="24"/>
          <w:szCs w:val="24"/>
        </w:rPr>
      </w:pPr>
      <w:r>
        <w:rPr>
          <w:noProof/>
          <w:lang w:val="en-US"/>
        </w:rPr>
        <w:drawing>
          <wp:anchor distT="0" distB="0" distL="114300" distR="114300" simplePos="0" relativeHeight="251658240" behindDoc="0" locked="0" layoutInCell="1" allowOverlap="1" wp14:anchorId="5ED0963F" wp14:editId="53CD9447">
            <wp:simplePos x="0" y="0"/>
            <wp:positionH relativeFrom="column">
              <wp:posOffset>-317500</wp:posOffset>
            </wp:positionH>
            <wp:positionV relativeFrom="paragraph">
              <wp:posOffset>0</wp:posOffset>
            </wp:positionV>
            <wp:extent cx="6694805" cy="9436100"/>
            <wp:effectExtent l="0" t="0" r="0" b="0"/>
            <wp:wrapSquare wrapText="bothSides"/>
            <wp:docPr id="2" name="Picture 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the world&#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94805" cy="9436100"/>
                    </a:xfrm>
                    <a:prstGeom prst="rect">
                      <a:avLst/>
                    </a:prstGeom>
                    <a:noFill/>
                    <a:ln>
                      <a:noFill/>
                    </a:ln>
                  </pic:spPr>
                </pic:pic>
              </a:graphicData>
            </a:graphic>
            <wp14:sizeRelH relativeFrom="page">
              <wp14:pctWidth>0</wp14:pctWidth>
            </wp14:sizeRelH>
            <wp14:sizeRelV relativeFrom="page">
              <wp14:pctHeight>0</wp14:pctHeight>
            </wp14:sizeRelV>
          </wp:anchor>
        </w:drawing>
      </w:r>
    </w:p>
    <w:sdt>
      <w:sdtPr>
        <w:rPr>
          <w:rFonts w:asciiTheme="minorHAnsi" w:eastAsiaTheme="minorHAnsi" w:hAnsiTheme="minorHAnsi" w:cstheme="minorBidi"/>
          <w:color w:val="auto"/>
          <w:sz w:val="22"/>
          <w:szCs w:val="22"/>
          <w:lang w:val="en-ID"/>
        </w:rPr>
        <w:id w:val="-445378171"/>
        <w:docPartObj>
          <w:docPartGallery w:val="Table of Contents"/>
          <w:docPartUnique/>
        </w:docPartObj>
      </w:sdtPr>
      <w:sdtEndPr>
        <w:rPr>
          <w:b/>
          <w:bCs/>
          <w:noProof/>
        </w:rPr>
      </w:sdtEndPr>
      <w:sdtContent>
        <w:p w14:paraId="2572DFBE" w14:textId="764FCAB6" w:rsidR="000D6A38" w:rsidRPr="00FC1231" w:rsidRDefault="000D6A38" w:rsidP="000D6A38">
          <w:pPr>
            <w:pStyle w:val="JudulTOC"/>
            <w:jc w:val="center"/>
            <w:rPr>
              <w:rFonts w:asciiTheme="minorHAnsi" w:hAnsiTheme="minorHAnsi" w:cstheme="minorHAnsi"/>
              <w:b/>
              <w:bCs/>
              <w:color w:val="auto"/>
            </w:rPr>
          </w:pPr>
          <w:r w:rsidRPr="00FC1231">
            <w:rPr>
              <w:rFonts w:asciiTheme="minorHAnsi" w:hAnsiTheme="minorHAnsi" w:cstheme="minorHAnsi"/>
              <w:b/>
              <w:bCs/>
              <w:color w:val="auto"/>
            </w:rPr>
            <w:t>DAFTAR ISI</w:t>
          </w:r>
        </w:p>
        <w:p w14:paraId="058FD021" w14:textId="563AC2BA" w:rsidR="00B65B7F" w:rsidRDefault="000D6A38">
          <w:pPr>
            <w:pStyle w:val="TOC1"/>
            <w:tabs>
              <w:tab w:val="right" w:leader="dot" w:pos="9370"/>
            </w:tabs>
            <w:rPr>
              <w:rFonts w:eastAsiaTheme="minorEastAsia"/>
              <w:noProof/>
              <w:lang w:val="en-US"/>
            </w:rPr>
          </w:pPr>
          <w:r>
            <w:fldChar w:fldCharType="begin"/>
          </w:r>
          <w:r>
            <w:instrText xml:space="preserve"> TOC \o "1-3" \h \z \u </w:instrText>
          </w:r>
          <w:r>
            <w:fldChar w:fldCharType="separate"/>
          </w:r>
          <w:hyperlink w:anchor="_Toc152601799" w:history="1">
            <w:r w:rsidR="00B65B7F" w:rsidRPr="00311D45">
              <w:rPr>
                <w:rStyle w:val="Hyperlink"/>
                <w:rFonts w:cstheme="minorHAnsi"/>
                <w:noProof/>
              </w:rPr>
              <w:t>PENDAHULUAN</w:t>
            </w:r>
            <w:r w:rsidR="00B65B7F">
              <w:rPr>
                <w:noProof/>
                <w:webHidden/>
              </w:rPr>
              <w:tab/>
            </w:r>
            <w:r w:rsidR="00B65B7F">
              <w:rPr>
                <w:noProof/>
                <w:webHidden/>
              </w:rPr>
              <w:fldChar w:fldCharType="begin"/>
            </w:r>
            <w:r w:rsidR="00B65B7F">
              <w:rPr>
                <w:noProof/>
                <w:webHidden/>
              </w:rPr>
              <w:instrText xml:space="preserve"> PAGEREF _Toc152601799 \h </w:instrText>
            </w:r>
            <w:r w:rsidR="00B65B7F">
              <w:rPr>
                <w:noProof/>
                <w:webHidden/>
              </w:rPr>
            </w:r>
            <w:r w:rsidR="00B65B7F">
              <w:rPr>
                <w:noProof/>
                <w:webHidden/>
              </w:rPr>
              <w:fldChar w:fldCharType="separate"/>
            </w:r>
            <w:r w:rsidR="000A12A7">
              <w:rPr>
                <w:noProof/>
                <w:webHidden/>
              </w:rPr>
              <w:t>4</w:t>
            </w:r>
            <w:r w:rsidR="00B65B7F">
              <w:rPr>
                <w:noProof/>
                <w:webHidden/>
              </w:rPr>
              <w:fldChar w:fldCharType="end"/>
            </w:r>
          </w:hyperlink>
        </w:p>
        <w:p w14:paraId="79302F8B" w14:textId="673F5802" w:rsidR="00B65B7F" w:rsidRDefault="005F65D1">
          <w:pPr>
            <w:pStyle w:val="TOC1"/>
            <w:tabs>
              <w:tab w:val="right" w:leader="dot" w:pos="9370"/>
            </w:tabs>
            <w:rPr>
              <w:rFonts w:eastAsiaTheme="minorEastAsia"/>
              <w:noProof/>
              <w:lang w:val="en-US"/>
            </w:rPr>
          </w:pPr>
          <w:hyperlink w:anchor="_Toc152601800" w:history="1">
            <w:r w:rsidR="00B65B7F" w:rsidRPr="00311D45">
              <w:rPr>
                <w:rStyle w:val="Hyperlink"/>
                <w:rFonts w:cstheme="minorHAnsi"/>
                <w:noProof/>
              </w:rPr>
              <w:t>LAPORAN ACARA WEBINAR</w:t>
            </w:r>
            <w:r w:rsidR="00B65B7F">
              <w:rPr>
                <w:noProof/>
                <w:webHidden/>
              </w:rPr>
              <w:tab/>
            </w:r>
            <w:r w:rsidR="00B65B7F">
              <w:rPr>
                <w:noProof/>
                <w:webHidden/>
              </w:rPr>
              <w:fldChar w:fldCharType="begin"/>
            </w:r>
            <w:r w:rsidR="00B65B7F">
              <w:rPr>
                <w:noProof/>
                <w:webHidden/>
              </w:rPr>
              <w:instrText xml:space="preserve"> PAGEREF _Toc152601800 \h </w:instrText>
            </w:r>
            <w:r w:rsidR="00B65B7F">
              <w:rPr>
                <w:noProof/>
                <w:webHidden/>
              </w:rPr>
            </w:r>
            <w:r w:rsidR="00B65B7F">
              <w:rPr>
                <w:noProof/>
                <w:webHidden/>
              </w:rPr>
              <w:fldChar w:fldCharType="separate"/>
            </w:r>
            <w:r w:rsidR="000A12A7">
              <w:rPr>
                <w:noProof/>
                <w:webHidden/>
              </w:rPr>
              <w:t>6</w:t>
            </w:r>
            <w:r w:rsidR="00B65B7F">
              <w:rPr>
                <w:noProof/>
                <w:webHidden/>
              </w:rPr>
              <w:fldChar w:fldCharType="end"/>
            </w:r>
          </w:hyperlink>
        </w:p>
        <w:p w14:paraId="489CD21E" w14:textId="23E0401E" w:rsidR="00B65B7F" w:rsidRDefault="005F65D1" w:rsidP="00FD39F6">
          <w:pPr>
            <w:pStyle w:val="TOC3"/>
            <w:rPr>
              <w:rFonts w:eastAsiaTheme="minorEastAsia"/>
              <w:lang w:val="en-US"/>
            </w:rPr>
          </w:pPr>
          <w:hyperlink w:anchor="_Toc152601801" w:history="1">
            <w:r w:rsidR="00B65B7F" w:rsidRPr="00311D45">
              <w:rPr>
                <w:rStyle w:val="Hyperlink"/>
              </w:rPr>
              <w:t>I.</w:t>
            </w:r>
            <w:r w:rsidR="00B65B7F">
              <w:rPr>
                <w:rFonts w:eastAsiaTheme="minorEastAsia"/>
                <w:lang w:val="en-US"/>
              </w:rPr>
              <w:tab/>
            </w:r>
            <w:r w:rsidR="00B65B7F" w:rsidRPr="00311D45">
              <w:rPr>
                <w:rStyle w:val="Hyperlink"/>
              </w:rPr>
              <w:t>Pendahuluan</w:t>
            </w:r>
            <w:r w:rsidR="00B65B7F">
              <w:rPr>
                <w:webHidden/>
              </w:rPr>
              <w:tab/>
            </w:r>
            <w:r w:rsidR="00B65B7F">
              <w:rPr>
                <w:webHidden/>
              </w:rPr>
              <w:fldChar w:fldCharType="begin"/>
            </w:r>
            <w:r w:rsidR="00B65B7F">
              <w:rPr>
                <w:webHidden/>
              </w:rPr>
              <w:instrText xml:space="preserve"> PAGEREF _Toc152601801 \h </w:instrText>
            </w:r>
            <w:r w:rsidR="00B65B7F">
              <w:rPr>
                <w:webHidden/>
              </w:rPr>
            </w:r>
            <w:r w:rsidR="00B65B7F">
              <w:rPr>
                <w:webHidden/>
              </w:rPr>
              <w:fldChar w:fldCharType="separate"/>
            </w:r>
            <w:r w:rsidR="000A12A7">
              <w:rPr>
                <w:webHidden/>
              </w:rPr>
              <w:t>6</w:t>
            </w:r>
            <w:r w:rsidR="00B65B7F">
              <w:rPr>
                <w:webHidden/>
              </w:rPr>
              <w:fldChar w:fldCharType="end"/>
            </w:r>
          </w:hyperlink>
        </w:p>
        <w:p w14:paraId="4335B505" w14:textId="32475D28" w:rsidR="00B65B7F" w:rsidRDefault="005F65D1" w:rsidP="00FD39F6">
          <w:pPr>
            <w:pStyle w:val="TOC3"/>
            <w:rPr>
              <w:rFonts w:eastAsiaTheme="minorEastAsia"/>
              <w:lang w:val="en-US"/>
            </w:rPr>
          </w:pPr>
          <w:hyperlink w:anchor="_Toc152601802" w:history="1">
            <w:r w:rsidR="00B65B7F" w:rsidRPr="00311D45">
              <w:rPr>
                <w:rStyle w:val="Hyperlink"/>
              </w:rPr>
              <w:t>II. Tema dan Agenda</w:t>
            </w:r>
            <w:r w:rsidR="00B65B7F">
              <w:rPr>
                <w:webHidden/>
              </w:rPr>
              <w:tab/>
            </w:r>
            <w:r w:rsidR="00B65B7F">
              <w:rPr>
                <w:webHidden/>
              </w:rPr>
              <w:fldChar w:fldCharType="begin"/>
            </w:r>
            <w:r w:rsidR="00B65B7F">
              <w:rPr>
                <w:webHidden/>
              </w:rPr>
              <w:instrText xml:space="preserve"> PAGEREF _Toc152601802 \h </w:instrText>
            </w:r>
            <w:r w:rsidR="00B65B7F">
              <w:rPr>
                <w:webHidden/>
              </w:rPr>
            </w:r>
            <w:r w:rsidR="00B65B7F">
              <w:rPr>
                <w:webHidden/>
              </w:rPr>
              <w:fldChar w:fldCharType="separate"/>
            </w:r>
            <w:r w:rsidR="000A12A7">
              <w:rPr>
                <w:webHidden/>
              </w:rPr>
              <w:t>6</w:t>
            </w:r>
            <w:r w:rsidR="00B65B7F">
              <w:rPr>
                <w:webHidden/>
              </w:rPr>
              <w:fldChar w:fldCharType="end"/>
            </w:r>
          </w:hyperlink>
        </w:p>
        <w:p w14:paraId="7E6E5EC6" w14:textId="61B15EFC" w:rsidR="00B65B7F" w:rsidRDefault="005F65D1" w:rsidP="00FD39F6">
          <w:pPr>
            <w:pStyle w:val="TOC3"/>
            <w:rPr>
              <w:rFonts w:eastAsiaTheme="minorEastAsia"/>
              <w:lang w:val="en-US"/>
            </w:rPr>
          </w:pPr>
          <w:hyperlink w:anchor="_Toc152601803" w:history="1">
            <w:r w:rsidR="00B65B7F" w:rsidRPr="00311D45">
              <w:rPr>
                <w:rStyle w:val="Hyperlink"/>
              </w:rPr>
              <w:t>III. Pembicara</w:t>
            </w:r>
            <w:r w:rsidR="00B65B7F">
              <w:rPr>
                <w:webHidden/>
              </w:rPr>
              <w:tab/>
            </w:r>
            <w:r w:rsidR="00B65B7F">
              <w:rPr>
                <w:webHidden/>
              </w:rPr>
              <w:fldChar w:fldCharType="begin"/>
            </w:r>
            <w:r w:rsidR="00B65B7F">
              <w:rPr>
                <w:webHidden/>
              </w:rPr>
              <w:instrText xml:space="preserve"> PAGEREF _Toc152601803 \h </w:instrText>
            </w:r>
            <w:r w:rsidR="00B65B7F">
              <w:rPr>
                <w:webHidden/>
              </w:rPr>
            </w:r>
            <w:r w:rsidR="00B65B7F">
              <w:rPr>
                <w:webHidden/>
              </w:rPr>
              <w:fldChar w:fldCharType="separate"/>
            </w:r>
            <w:r w:rsidR="000A12A7">
              <w:rPr>
                <w:webHidden/>
              </w:rPr>
              <w:t>7</w:t>
            </w:r>
            <w:r w:rsidR="00B65B7F">
              <w:rPr>
                <w:webHidden/>
              </w:rPr>
              <w:fldChar w:fldCharType="end"/>
            </w:r>
          </w:hyperlink>
        </w:p>
        <w:p w14:paraId="6B36C996" w14:textId="46DB902A" w:rsidR="00B65B7F" w:rsidRDefault="005F65D1" w:rsidP="00FD39F6">
          <w:pPr>
            <w:pStyle w:val="TOC3"/>
            <w:rPr>
              <w:rFonts w:eastAsiaTheme="minorEastAsia"/>
              <w:lang w:val="en-US"/>
            </w:rPr>
          </w:pPr>
          <w:hyperlink w:anchor="_Toc152601804" w:history="1">
            <w:r w:rsidR="00B65B7F" w:rsidRPr="00311D45">
              <w:rPr>
                <w:rStyle w:val="Hyperlink"/>
              </w:rPr>
              <w:t>IV. Peserta</w:t>
            </w:r>
            <w:r w:rsidR="00B65B7F">
              <w:rPr>
                <w:webHidden/>
              </w:rPr>
              <w:tab/>
            </w:r>
            <w:r w:rsidR="00B65B7F">
              <w:rPr>
                <w:webHidden/>
              </w:rPr>
              <w:fldChar w:fldCharType="begin"/>
            </w:r>
            <w:r w:rsidR="00B65B7F">
              <w:rPr>
                <w:webHidden/>
              </w:rPr>
              <w:instrText xml:space="preserve"> PAGEREF _Toc152601804 \h </w:instrText>
            </w:r>
            <w:r w:rsidR="00B65B7F">
              <w:rPr>
                <w:webHidden/>
              </w:rPr>
            </w:r>
            <w:r w:rsidR="00B65B7F">
              <w:rPr>
                <w:webHidden/>
              </w:rPr>
              <w:fldChar w:fldCharType="separate"/>
            </w:r>
            <w:r w:rsidR="000A12A7">
              <w:rPr>
                <w:webHidden/>
              </w:rPr>
              <w:t>7</w:t>
            </w:r>
            <w:r w:rsidR="00B65B7F">
              <w:rPr>
                <w:webHidden/>
              </w:rPr>
              <w:fldChar w:fldCharType="end"/>
            </w:r>
          </w:hyperlink>
        </w:p>
        <w:p w14:paraId="2FE082D8" w14:textId="5444DEC8" w:rsidR="00B65B7F" w:rsidRDefault="005F65D1" w:rsidP="00FD39F6">
          <w:pPr>
            <w:pStyle w:val="TOC3"/>
            <w:rPr>
              <w:rFonts w:eastAsiaTheme="minorEastAsia"/>
              <w:lang w:val="en-US"/>
            </w:rPr>
          </w:pPr>
          <w:hyperlink w:anchor="_Toc152601805" w:history="1">
            <w:r w:rsidR="00B65B7F" w:rsidRPr="00311D45">
              <w:rPr>
                <w:rStyle w:val="Hyperlink"/>
              </w:rPr>
              <w:t>V. Hasil dan Poin Utama</w:t>
            </w:r>
            <w:r w:rsidR="00B65B7F">
              <w:rPr>
                <w:webHidden/>
              </w:rPr>
              <w:tab/>
            </w:r>
            <w:r w:rsidR="00B65B7F">
              <w:rPr>
                <w:webHidden/>
              </w:rPr>
              <w:fldChar w:fldCharType="begin"/>
            </w:r>
            <w:r w:rsidR="00B65B7F">
              <w:rPr>
                <w:webHidden/>
              </w:rPr>
              <w:instrText xml:space="preserve"> PAGEREF _Toc152601805 \h </w:instrText>
            </w:r>
            <w:r w:rsidR="00B65B7F">
              <w:rPr>
                <w:webHidden/>
              </w:rPr>
            </w:r>
            <w:r w:rsidR="00B65B7F">
              <w:rPr>
                <w:webHidden/>
              </w:rPr>
              <w:fldChar w:fldCharType="separate"/>
            </w:r>
            <w:r w:rsidR="000A12A7">
              <w:rPr>
                <w:webHidden/>
              </w:rPr>
              <w:t>7</w:t>
            </w:r>
            <w:r w:rsidR="00B65B7F">
              <w:rPr>
                <w:webHidden/>
              </w:rPr>
              <w:fldChar w:fldCharType="end"/>
            </w:r>
          </w:hyperlink>
        </w:p>
        <w:p w14:paraId="53085BFA" w14:textId="1C814D70" w:rsidR="00B65B7F" w:rsidRDefault="005F65D1" w:rsidP="00FD39F6">
          <w:pPr>
            <w:pStyle w:val="TOC3"/>
            <w:rPr>
              <w:rFonts w:eastAsiaTheme="minorEastAsia"/>
              <w:lang w:val="en-US"/>
            </w:rPr>
          </w:pPr>
          <w:hyperlink w:anchor="_Toc152601806" w:history="1">
            <w:r w:rsidR="00B65B7F" w:rsidRPr="00311D45">
              <w:rPr>
                <w:rStyle w:val="Hyperlink"/>
              </w:rPr>
              <w:t>Dokumentasi Acara</w:t>
            </w:r>
            <w:r w:rsidR="00B65B7F">
              <w:rPr>
                <w:webHidden/>
              </w:rPr>
              <w:tab/>
            </w:r>
            <w:r w:rsidR="00B65B7F">
              <w:rPr>
                <w:webHidden/>
              </w:rPr>
              <w:fldChar w:fldCharType="begin"/>
            </w:r>
            <w:r w:rsidR="00B65B7F">
              <w:rPr>
                <w:webHidden/>
              </w:rPr>
              <w:instrText xml:space="preserve"> PAGEREF _Toc152601806 \h </w:instrText>
            </w:r>
            <w:r w:rsidR="00B65B7F">
              <w:rPr>
                <w:webHidden/>
              </w:rPr>
            </w:r>
            <w:r w:rsidR="00B65B7F">
              <w:rPr>
                <w:webHidden/>
              </w:rPr>
              <w:fldChar w:fldCharType="separate"/>
            </w:r>
            <w:r w:rsidR="000A12A7">
              <w:rPr>
                <w:webHidden/>
              </w:rPr>
              <w:t>8</w:t>
            </w:r>
            <w:r w:rsidR="00B65B7F">
              <w:rPr>
                <w:webHidden/>
              </w:rPr>
              <w:fldChar w:fldCharType="end"/>
            </w:r>
          </w:hyperlink>
        </w:p>
        <w:p w14:paraId="02BD78EA" w14:textId="735E21C9" w:rsidR="00B65B7F" w:rsidRDefault="005F65D1">
          <w:pPr>
            <w:pStyle w:val="TOC1"/>
            <w:tabs>
              <w:tab w:val="right" w:leader="dot" w:pos="9370"/>
            </w:tabs>
            <w:rPr>
              <w:rFonts w:eastAsiaTheme="minorEastAsia"/>
              <w:noProof/>
              <w:lang w:val="en-US"/>
            </w:rPr>
          </w:pPr>
          <w:hyperlink w:anchor="_Toc152601807" w:history="1">
            <w:r w:rsidR="00B65B7F" w:rsidRPr="00311D45">
              <w:rPr>
                <w:rStyle w:val="Hyperlink"/>
                <w:rFonts w:cstheme="minorHAnsi"/>
                <w:noProof/>
              </w:rPr>
              <w:t xml:space="preserve">PROSES SELEKSI : </w:t>
            </w:r>
            <w:r w:rsidR="00B65B7F" w:rsidRPr="00311D45">
              <w:rPr>
                <w:rStyle w:val="Hyperlink"/>
                <w:rFonts w:cstheme="minorHAnsi"/>
                <w:i/>
                <w:iCs/>
                <w:noProof/>
              </w:rPr>
              <w:t>VIDEO SUBMISSION</w:t>
            </w:r>
            <w:r w:rsidR="00B65B7F">
              <w:rPr>
                <w:noProof/>
                <w:webHidden/>
              </w:rPr>
              <w:tab/>
            </w:r>
            <w:r w:rsidR="00B65B7F">
              <w:rPr>
                <w:noProof/>
                <w:webHidden/>
              </w:rPr>
              <w:fldChar w:fldCharType="begin"/>
            </w:r>
            <w:r w:rsidR="00B65B7F">
              <w:rPr>
                <w:noProof/>
                <w:webHidden/>
              </w:rPr>
              <w:instrText xml:space="preserve"> PAGEREF _Toc152601807 \h </w:instrText>
            </w:r>
            <w:r w:rsidR="00B65B7F">
              <w:rPr>
                <w:noProof/>
                <w:webHidden/>
              </w:rPr>
            </w:r>
            <w:r w:rsidR="00B65B7F">
              <w:rPr>
                <w:noProof/>
                <w:webHidden/>
              </w:rPr>
              <w:fldChar w:fldCharType="separate"/>
            </w:r>
            <w:r w:rsidR="000A12A7">
              <w:rPr>
                <w:noProof/>
                <w:webHidden/>
              </w:rPr>
              <w:t>12</w:t>
            </w:r>
            <w:r w:rsidR="00B65B7F">
              <w:rPr>
                <w:noProof/>
                <w:webHidden/>
              </w:rPr>
              <w:fldChar w:fldCharType="end"/>
            </w:r>
          </w:hyperlink>
        </w:p>
        <w:p w14:paraId="39D45C7C" w14:textId="70C29657" w:rsidR="00B65B7F" w:rsidRPr="00FD39F6" w:rsidRDefault="005F65D1" w:rsidP="00FD39F6">
          <w:pPr>
            <w:pStyle w:val="TOC3"/>
            <w:rPr>
              <w:rFonts w:eastAsiaTheme="minorEastAsia"/>
              <w:lang w:val="en-US"/>
            </w:rPr>
          </w:pPr>
          <w:hyperlink w:anchor="_Toc152601808" w:history="1">
            <w:r w:rsidR="00B65B7F" w:rsidRPr="00FD39F6">
              <w:rPr>
                <w:rStyle w:val="Hyperlink"/>
                <w:b/>
                <w:bCs/>
              </w:rPr>
              <w:t>I</w:t>
            </w:r>
            <w:r w:rsidR="00B65B7F" w:rsidRPr="00FD39F6">
              <w:rPr>
                <w:rStyle w:val="Hyperlink"/>
              </w:rPr>
              <w:t>.</w:t>
            </w:r>
            <w:r w:rsidR="00FD39F6">
              <w:rPr>
                <w:rFonts w:eastAsiaTheme="minorEastAsia"/>
                <w:lang w:val="en-US"/>
              </w:rPr>
              <w:tab/>
            </w:r>
            <w:r w:rsidR="00B65B7F" w:rsidRPr="00FD39F6">
              <w:rPr>
                <w:rStyle w:val="Hyperlink"/>
              </w:rPr>
              <w:t>Pendahuluan</w:t>
            </w:r>
            <w:r w:rsidR="00B65B7F" w:rsidRPr="00FD39F6">
              <w:rPr>
                <w:webHidden/>
              </w:rPr>
              <w:tab/>
            </w:r>
            <w:r w:rsidR="00B65B7F" w:rsidRPr="00FD39F6">
              <w:rPr>
                <w:webHidden/>
              </w:rPr>
              <w:fldChar w:fldCharType="begin"/>
            </w:r>
            <w:r w:rsidR="00B65B7F" w:rsidRPr="00FD39F6">
              <w:rPr>
                <w:webHidden/>
              </w:rPr>
              <w:instrText xml:space="preserve"> PAGEREF _Toc152601808 \h </w:instrText>
            </w:r>
            <w:r w:rsidR="00B65B7F" w:rsidRPr="00FD39F6">
              <w:rPr>
                <w:webHidden/>
              </w:rPr>
            </w:r>
            <w:r w:rsidR="00B65B7F" w:rsidRPr="00FD39F6">
              <w:rPr>
                <w:webHidden/>
              </w:rPr>
              <w:fldChar w:fldCharType="separate"/>
            </w:r>
            <w:r w:rsidR="000A12A7">
              <w:rPr>
                <w:webHidden/>
              </w:rPr>
              <w:t>12</w:t>
            </w:r>
            <w:r w:rsidR="00B65B7F" w:rsidRPr="00FD39F6">
              <w:rPr>
                <w:webHidden/>
              </w:rPr>
              <w:fldChar w:fldCharType="end"/>
            </w:r>
          </w:hyperlink>
        </w:p>
        <w:p w14:paraId="22ECD2B9" w14:textId="0A491633" w:rsidR="00B65B7F" w:rsidRDefault="005F65D1" w:rsidP="00FD39F6">
          <w:pPr>
            <w:pStyle w:val="TOC3"/>
            <w:rPr>
              <w:rFonts w:eastAsiaTheme="minorEastAsia"/>
              <w:lang w:val="en-US"/>
            </w:rPr>
          </w:pPr>
          <w:hyperlink w:anchor="_Toc152601809" w:history="1">
            <w:r w:rsidR="00B65B7F" w:rsidRPr="00311D45">
              <w:rPr>
                <w:rStyle w:val="Hyperlink"/>
              </w:rPr>
              <w:t>II. Tema dan Agenda</w:t>
            </w:r>
            <w:r w:rsidR="00B65B7F">
              <w:rPr>
                <w:webHidden/>
              </w:rPr>
              <w:tab/>
            </w:r>
            <w:r w:rsidR="00B65B7F">
              <w:rPr>
                <w:webHidden/>
              </w:rPr>
              <w:fldChar w:fldCharType="begin"/>
            </w:r>
            <w:r w:rsidR="00B65B7F">
              <w:rPr>
                <w:webHidden/>
              </w:rPr>
              <w:instrText xml:space="preserve"> PAGEREF _Toc152601809 \h </w:instrText>
            </w:r>
            <w:r w:rsidR="00B65B7F">
              <w:rPr>
                <w:webHidden/>
              </w:rPr>
            </w:r>
            <w:r w:rsidR="00B65B7F">
              <w:rPr>
                <w:webHidden/>
              </w:rPr>
              <w:fldChar w:fldCharType="separate"/>
            </w:r>
            <w:r w:rsidR="000A12A7">
              <w:rPr>
                <w:webHidden/>
              </w:rPr>
              <w:t>12</w:t>
            </w:r>
            <w:r w:rsidR="00B65B7F">
              <w:rPr>
                <w:webHidden/>
              </w:rPr>
              <w:fldChar w:fldCharType="end"/>
            </w:r>
          </w:hyperlink>
        </w:p>
        <w:p w14:paraId="725CCD3C" w14:textId="18584E4B" w:rsidR="00B65B7F" w:rsidRDefault="005F65D1" w:rsidP="00FD39F6">
          <w:pPr>
            <w:pStyle w:val="TOC3"/>
            <w:rPr>
              <w:rFonts w:eastAsiaTheme="minorEastAsia"/>
              <w:lang w:val="en-US"/>
            </w:rPr>
          </w:pPr>
          <w:hyperlink w:anchor="_Toc152601810" w:history="1">
            <w:r w:rsidR="00B65B7F" w:rsidRPr="00311D45">
              <w:rPr>
                <w:rStyle w:val="Hyperlink"/>
              </w:rPr>
              <w:t>III. Dewan Juri</w:t>
            </w:r>
            <w:r w:rsidR="00B65B7F">
              <w:rPr>
                <w:webHidden/>
              </w:rPr>
              <w:tab/>
            </w:r>
            <w:r w:rsidR="00B65B7F">
              <w:rPr>
                <w:webHidden/>
              </w:rPr>
              <w:fldChar w:fldCharType="begin"/>
            </w:r>
            <w:r w:rsidR="00B65B7F">
              <w:rPr>
                <w:webHidden/>
              </w:rPr>
              <w:instrText xml:space="preserve"> PAGEREF _Toc152601810 \h </w:instrText>
            </w:r>
            <w:r w:rsidR="00B65B7F">
              <w:rPr>
                <w:webHidden/>
              </w:rPr>
            </w:r>
            <w:r w:rsidR="00B65B7F">
              <w:rPr>
                <w:webHidden/>
              </w:rPr>
              <w:fldChar w:fldCharType="separate"/>
            </w:r>
            <w:r w:rsidR="000A12A7">
              <w:rPr>
                <w:webHidden/>
              </w:rPr>
              <w:t>12</w:t>
            </w:r>
            <w:r w:rsidR="00B65B7F">
              <w:rPr>
                <w:webHidden/>
              </w:rPr>
              <w:fldChar w:fldCharType="end"/>
            </w:r>
          </w:hyperlink>
        </w:p>
        <w:p w14:paraId="6D3A6251" w14:textId="33E5A21B" w:rsidR="00B65B7F" w:rsidRDefault="005F65D1" w:rsidP="00FD39F6">
          <w:pPr>
            <w:pStyle w:val="TOC3"/>
            <w:rPr>
              <w:rFonts w:eastAsiaTheme="minorEastAsia"/>
              <w:lang w:val="en-US"/>
            </w:rPr>
          </w:pPr>
          <w:hyperlink w:anchor="_Toc152601811" w:history="1">
            <w:r w:rsidR="00B65B7F" w:rsidRPr="00311D45">
              <w:rPr>
                <w:rStyle w:val="Hyperlink"/>
              </w:rPr>
              <w:t>IV. Peserta</w:t>
            </w:r>
            <w:r w:rsidR="00B65B7F">
              <w:rPr>
                <w:webHidden/>
              </w:rPr>
              <w:tab/>
            </w:r>
            <w:r w:rsidR="00B65B7F">
              <w:rPr>
                <w:webHidden/>
              </w:rPr>
              <w:fldChar w:fldCharType="begin"/>
            </w:r>
            <w:r w:rsidR="00B65B7F">
              <w:rPr>
                <w:webHidden/>
              </w:rPr>
              <w:instrText xml:space="preserve"> PAGEREF _Toc152601811 \h </w:instrText>
            </w:r>
            <w:r w:rsidR="00B65B7F">
              <w:rPr>
                <w:webHidden/>
              </w:rPr>
            </w:r>
            <w:r w:rsidR="00B65B7F">
              <w:rPr>
                <w:webHidden/>
              </w:rPr>
              <w:fldChar w:fldCharType="separate"/>
            </w:r>
            <w:r w:rsidR="000A12A7">
              <w:rPr>
                <w:webHidden/>
              </w:rPr>
              <w:t>13</w:t>
            </w:r>
            <w:r w:rsidR="00B65B7F">
              <w:rPr>
                <w:webHidden/>
              </w:rPr>
              <w:fldChar w:fldCharType="end"/>
            </w:r>
          </w:hyperlink>
        </w:p>
        <w:p w14:paraId="73DAB070" w14:textId="798CC3FE" w:rsidR="00B65B7F" w:rsidRDefault="005F65D1" w:rsidP="00FD39F6">
          <w:pPr>
            <w:pStyle w:val="TOC3"/>
            <w:rPr>
              <w:rFonts w:eastAsiaTheme="minorEastAsia"/>
              <w:lang w:val="en-US"/>
            </w:rPr>
          </w:pPr>
          <w:hyperlink w:anchor="_Toc152601812" w:history="1">
            <w:r w:rsidR="00B65B7F" w:rsidRPr="00311D45">
              <w:rPr>
                <w:rStyle w:val="Hyperlink"/>
              </w:rPr>
              <w:t>V. Hasil</w:t>
            </w:r>
            <w:r w:rsidR="00B65B7F">
              <w:rPr>
                <w:webHidden/>
              </w:rPr>
              <w:tab/>
            </w:r>
            <w:r w:rsidR="00B65B7F">
              <w:rPr>
                <w:webHidden/>
              </w:rPr>
              <w:fldChar w:fldCharType="begin"/>
            </w:r>
            <w:r w:rsidR="00B65B7F">
              <w:rPr>
                <w:webHidden/>
              </w:rPr>
              <w:instrText xml:space="preserve"> PAGEREF _Toc152601812 \h </w:instrText>
            </w:r>
            <w:r w:rsidR="00B65B7F">
              <w:rPr>
                <w:webHidden/>
              </w:rPr>
            </w:r>
            <w:r w:rsidR="00B65B7F">
              <w:rPr>
                <w:webHidden/>
              </w:rPr>
              <w:fldChar w:fldCharType="separate"/>
            </w:r>
            <w:r w:rsidR="000A12A7">
              <w:rPr>
                <w:webHidden/>
              </w:rPr>
              <w:t>13</w:t>
            </w:r>
            <w:r w:rsidR="00B65B7F">
              <w:rPr>
                <w:webHidden/>
              </w:rPr>
              <w:fldChar w:fldCharType="end"/>
            </w:r>
          </w:hyperlink>
        </w:p>
        <w:p w14:paraId="27AFB200" w14:textId="7D1B6776" w:rsidR="00B65B7F" w:rsidRDefault="005F65D1">
          <w:pPr>
            <w:pStyle w:val="TOC1"/>
            <w:tabs>
              <w:tab w:val="right" w:leader="dot" w:pos="9370"/>
            </w:tabs>
            <w:rPr>
              <w:rFonts w:eastAsiaTheme="minorEastAsia"/>
              <w:noProof/>
              <w:lang w:val="en-US"/>
            </w:rPr>
          </w:pPr>
          <w:hyperlink w:anchor="_Toc152601813" w:history="1">
            <w:r w:rsidR="00B65B7F" w:rsidRPr="00311D45">
              <w:rPr>
                <w:rStyle w:val="Hyperlink"/>
                <w:rFonts w:cstheme="minorHAnsi"/>
                <w:noProof/>
              </w:rPr>
              <w:t>LAPORAN ACARA WEBINAR</w:t>
            </w:r>
            <w:r w:rsidR="00B65B7F">
              <w:rPr>
                <w:noProof/>
                <w:webHidden/>
              </w:rPr>
              <w:tab/>
            </w:r>
            <w:r w:rsidR="00B65B7F">
              <w:rPr>
                <w:noProof/>
                <w:webHidden/>
              </w:rPr>
              <w:fldChar w:fldCharType="begin"/>
            </w:r>
            <w:r w:rsidR="00B65B7F">
              <w:rPr>
                <w:noProof/>
                <w:webHidden/>
              </w:rPr>
              <w:instrText xml:space="preserve"> PAGEREF _Toc152601813 \h </w:instrText>
            </w:r>
            <w:r w:rsidR="00B65B7F">
              <w:rPr>
                <w:noProof/>
                <w:webHidden/>
              </w:rPr>
            </w:r>
            <w:r w:rsidR="00B65B7F">
              <w:rPr>
                <w:noProof/>
                <w:webHidden/>
              </w:rPr>
              <w:fldChar w:fldCharType="separate"/>
            </w:r>
            <w:r w:rsidR="000A12A7">
              <w:rPr>
                <w:noProof/>
                <w:webHidden/>
              </w:rPr>
              <w:t>14</w:t>
            </w:r>
            <w:r w:rsidR="00B65B7F">
              <w:rPr>
                <w:noProof/>
                <w:webHidden/>
              </w:rPr>
              <w:fldChar w:fldCharType="end"/>
            </w:r>
          </w:hyperlink>
        </w:p>
        <w:p w14:paraId="1A4C607A" w14:textId="69F7B388" w:rsidR="00B65B7F" w:rsidRDefault="005F65D1">
          <w:pPr>
            <w:pStyle w:val="TOC1"/>
            <w:tabs>
              <w:tab w:val="right" w:leader="dot" w:pos="9370"/>
            </w:tabs>
            <w:rPr>
              <w:rFonts w:eastAsiaTheme="minorEastAsia"/>
              <w:noProof/>
              <w:lang w:val="en-US"/>
            </w:rPr>
          </w:pPr>
          <w:hyperlink w:anchor="_Toc152601814" w:history="1">
            <w:r w:rsidR="00B65B7F" w:rsidRPr="00311D45">
              <w:rPr>
                <w:rStyle w:val="Hyperlink"/>
                <w:rFonts w:cstheme="minorHAnsi"/>
                <w:noProof/>
              </w:rPr>
              <w:t>"</w:t>
            </w:r>
            <w:r w:rsidR="00B65B7F" w:rsidRPr="00311D45">
              <w:rPr>
                <w:rStyle w:val="Hyperlink"/>
                <w:rFonts w:cstheme="minorHAnsi"/>
                <w:i/>
                <w:iCs/>
                <w:noProof/>
              </w:rPr>
              <w:t xml:space="preserve"> Building Inclusive Sustainable Communities</w:t>
            </w:r>
            <w:r w:rsidR="00B65B7F" w:rsidRPr="00311D45">
              <w:rPr>
                <w:rStyle w:val="Hyperlink"/>
                <w:rFonts w:cstheme="minorHAnsi"/>
                <w:noProof/>
              </w:rPr>
              <w:t xml:space="preserve"> "</w:t>
            </w:r>
            <w:r w:rsidR="00B65B7F">
              <w:rPr>
                <w:noProof/>
                <w:webHidden/>
              </w:rPr>
              <w:tab/>
            </w:r>
            <w:r w:rsidR="00B65B7F">
              <w:rPr>
                <w:noProof/>
                <w:webHidden/>
              </w:rPr>
              <w:fldChar w:fldCharType="begin"/>
            </w:r>
            <w:r w:rsidR="00B65B7F">
              <w:rPr>
                <w:noProof/>
                <w:webHidden/>
              </w:rPr>
              <w:instrText xml:space="preserve"> PAGEREF _Toc152601814 \h </w:instrText>
            </w:r>
            <w:r w:rsidR="00B65B7F">
              <w:rPr>
                <w:noProof/>
                <w:webHidden/>
              </w:rPr>
            </w:r>
            <w:r w:rsidR="00B65B7F">
              <w:rPr>
                <w:noProof/>
                <w:webHidden/>
              </w:rPr>
              <w:fldChar w:fldCharType="separate"/>
            </w:r>
            <w:r w:rsidR="000A12A7">
              <w:rPr>
                <w:noProof/>
                <w:webHidden/>
              </w:rPr>
              <w:t>14</w:t>
            </w:r>
            <w:r w:rsidR="00B65B7F">
              <w:rPr>
                <w:noProof/>
                <w:webHidden/>
              </w:rPr>
              <w:fldChar w:fldCharType="end"/>
            </w:r>
          </w:hyperlink>
        </w:p>
        <w:p w14:paraId="7F1DDDD1" w14:textId="64299599" w:rsidR="00B65B7F" w:rsidRDefault="005F65D1" w:rsidP="00FD39F6">
          <w:pPr>
            <w:pStyle w:val="TOC3"/>
            <w:rPr>
              <w:rFonts w:eastAsiaTheme="minorEastAsia"/>
              <w:lang w:val="en-US"/>
            </w:rPr>
          </w:pPr>
          <w:hyperlink w:anchor="_Toc152601815" w:history="1">
            <w:r w:rsidR="00B65B7F" w:rsidRPr="00311D45">
              <w:rPr>
                <w:rStyle w:val="Hyperlink"/>
              </w:rPr>
              <w:t>I.</w:t>
            </w:r>
            <w:r w:rsidR="00B65B7F">
              <w:rPr>
                <w:rFonts w:eastAsiaTheme="minorEastAsia"/>
                <w:lang w:val="en-US"/>
              </w:rPr>
              <w:tab/>
            </w:r>
            <w:r w:rsidR="00B65B7F" w:rsidRPr="00311D45">
              <w:rPr>
                <w:rStyle w:val="Hyperlink"/>
              </w:rPr>
              <w:t>Pendahuluan</w:t>
            </w:r>
            <w:r w:rsidR="00B65B7F">
              <w:rPr>
                <w:webHidden/>
              </w:rPr>
              <w:tab/>
            </w:r>
            <w:r w:rsidR="00B65B7F">
              <w:rPr>
                <w:webHidden/>
              </w:rPr>
              <w:fldChar w:fldCharType="begin"/>
            </w:r>
            <w:r w:rsidR="00B65B7F">
              <w:rPr>
                <w:webHidden/>
              </w:rPr>
              <w:instrText xml:space="preserve"> PAGEREF _Toc152601815 \h </w:instrText>
            </w:r>
            <w:r w:rsidR="00B65B7F">
              <w:rPr>
                <w:webHidden/>
              </w:rPr>
            </w:r>
            <w:r w:rsidR="00B65B7F">
              <w:rPr>
                <w:webHidden/>
              </w:rPr>
              <w:fldChar w:fldCharType="separate"/>
            </w:r>
            <w:r w:rsidR="000A12A7">
              <w:rPr>
                <w:webHidden/>
              </w:rPr>
              <w:t>14</w:t>
            </w:r>
            <w:r w:rsidR="00B65B7F">
              <w:rPr>
                <w:webHidden/>
              </w:rPr>
              <w:fldChar w:fldCharType="end"/>
            </w:r>
          </w:hyperlink>
        </w:p>
        <w:p w14:paraId="37D38F4A" w14:textId="2CBBA3E2" w:rsidR="00B65B7F" w:rsidRDefault="005F65D1" w:rsidP="00FD39F6">
          <w:pPr>
            <w:pStyle w:val="TOC3"/>
            <w:rPr>
              <w:rFonts w:eastAsiaTheme="minorEastAsia"/>
              <w:lang w:val="en-US"/>
            </w:rPr>
          </w:pPr>
          <w:hyperlink w:anchor="_Toc152601816" w:history="1">
            <w:r w:rsidR="00B65B7F" w:rsidRPr="00311D45">
              <w:rPr>
                <w:rStyle w:val="Hyperlink"/>
              </w:rPr>
              <w:t>II. Tema dan Agenda</w:t>
            </w:r>
            <w:r w:rsidR="00B65B7F">
              <w:rPr>
                <w:webHidden/>
              </w:rPr>
              <w:tab/>
            </w:r>
            <w:r w:rsidR="00B65B7F">
              <w:rPr>
                <w:webHidden/>
              </w:rPr>
              <w:fldChar w:fldCharType="begin"/>
            </w:r>
            <w:r w:rsidR="00B65B7F">
              <w:rPr>
                <w:webHidden/>
              </w:rPr>
              <w:instrText xml:space="preserve"> PAGEREF _Toc152601816 \h </w:instrText>
            </w:r>
            <w:r w:rsidR="00B65B7F">
              <w:rPr>
                <w:webHidden/>
              </w:rPr>
            </w:r>
            <w:r w:rsidR="00B65B7F">
              <w:rPr>
                <w:webHidden/>
              </w:rPr>
              <w:fldChar w:fldCharType="separate"/>
            </w:r>
            <w:r w:rsidR="000A12A7">
              <w:rPr>
                <w:webHidden/>
              </w:rPr>
              <w:t>14</w:t>
            </w:r>
            <w:r w:rsidR="00B65B7F">
              <w:rPr>
                <w:webHidden/>
              </w:rPr>
              <w:fldChar w:fldCharType="end"/>
            </w:r>
          </w:hyperlink>
        </w:p>
        <w:p w14:paraId="4A2CE72B" w14:textId="65C3BF0E" w:rsidR="00B65B7F" w:rsidRDefault="005F65D1" w:rsidP="00FD39F6">
          <w:pPr>
            <w:pStyle w:val="TOC3"/>
            <w:rPr>
              <w:rFonts w:eastAsiaTheme="minorEastAsia"/>
              <w:lang w:val="en-US"/>
            </w:rPr>
          </w:pPr>
          <w:hyperlink w:anchor="_Toc152601817" w:history="1">
            <w:r w:rsidR="00B65B7F" w:rsidRPr="00311D45">
              <w:rPr>
                <w:rStyle w:val="Hyperlink"/>
              </w:rPr>
              <w:t>III. Pembicara</w:t>
            </w:r>
            <w:r w:rsidR="00B65B7F">
              <w:rPr>
                <w:webHidden/>
              </w:rPr>
              <w:tab/>
            </w:r>
            <w:r w:rsidR="00B65B7F">
              <w:rPr>
                <w:webHidden/>
              </w:rPr>
              <w:fldChar w:fldCharType="begin"/>
            </w:r>
            <w:r w:rsidR="00B65B7F">
              <w:rPr>
                <w:webHidden/>
              </w:rPr>
              <w:instrText xml:space="preserve"> PAGEREF _Toc152601817 \h </w:instrText>
            </w:r>
            <w:r w:rsidR="00B65B7F">
              <w:rPr>
                <w:webHidden/>
              </w:rPr>
            </w:r>
            <w:r w:rsidR="00B65B7F">
              <w:rPr>
                <w:webHidden/>
              </w:rPr>
              <w:fldChar w:fldCharType="separate"/>
            </w:r>
            <w:r w:rsidR="000A12A7">
              <w:rPr>
                <w:webHidden/>
              </w:rPr>
              <w:t>15</w:t>
            </w:r>
            <w:r w:rsidR="00B65B7F">
              <w:rPr>
                <w:webHidden/>
              </w:rPr>
              <w:fldChar w:fldCharType="end"/>
            </w:r>
          </w:hyperlink>
        </w:p>
        <w:p w14:paraId="37AD3BEE" w14:textId="11CE89C2" w:rsidR="00B65B7F" w:rsidRDefault="005F65D1" w:rsidP="00FD39F6">
          <w:pPr>
            <w:pStyle w:val="TOC3"/>
            <w:rPr>
              <w:rFonts w:eastAsiaTheme="minorEastAsia"/>
              <w:lang w:val="en-US"/>
            </w:rPr>
          </w:pPr>
          <w:hyperlink w:anchor="_Toc152601818" w:history="1">
            <w:r w:rsidR="00B65B7F" w:rsidRPr="00311D45">
              <w:rPr>
                <w:rStyle w:val="Hyperlink"/>
              </w:rPr>
              <w:t>IV. Peserta</w:t>
            </w:r>
            <w:r w:rsidR="00B65B7F">
              <w:rPr>
                <w:webHidden/>
              </w:rPr>
              <w:tab/>
            </w:r>
            <w:r w:rsidR="00B65B7F">
              <w:rPr>
                <w:webHidden/>
              </w:rPr>
              <w:fldChar w:fldCharType="begin"/>
            </w:r>
            <w:r w:rsidR="00B65B7F">
              <w:rPr>
                <w:webHidden/>
              </w:rPr>
              <w:instrText xml:space="preserve"> PAGEREF _Toc152601818 \h </w:instrText>
            </w:r>
            <w:r w:rsidR="00B65B7F">
              <w:rPr>
                <w:webHidden/>
              </w:rPr>
            </w:r>
            <w:r w:rsidR="00B65B7F">
              <w:rPr>
                <w:webHidden/>
              </w:rPr>
              <w:fldChar w:fldCharType="separate"/>
            </w:r>
            <w:r w:rsidR="000A12A7">
              <w:rPr>
                <w:webHidden/>
              </w:rPr>
              <w:t>15</w:t>
            </w:r>
            <w:r w:rsidR="00B65B7F">
              <w:rPr>
                <w:webHidden/>
              </w:rPr>
              <w:fldChar w:fldCharType="end"/>
            </w:r>
          </w:hyperlink>
        </w:p>
        <w:p w14:paraId="0BE0F51A" w14:textId="01616D64" w:rsidR="00B65B7F" w:rsidRDefault="005F65D1" w:rsidP="00FD39F6">
          <w:pPr>
            <w:pStyle w:val="TOC3"/>
            <w:rPr>
              <w:rFonts w:eastAsiaTheme="minorEastAsia"/>
              <w:lang w:val="en-US"/>
            </w:rPr>
          </w:pPr>
          <w:hyperlink w:anchor="_Toc152601819" w:history="1">
            <w:r w:rsidR="00B65B7F" w:rsidRPr="00311D45">
              <w:rPr>
                <w:rStyle w:val="Hyperlink"/>
              </w:rPr>
              <w:t>V. Hasil dan Poin Utama</w:t>
            </w:r>
            <w:r w:rsidR="00B65B7F">
              <w:rPr>
                <w:webHidden/>
              </w:rPr>
              <w:tab/>
            </w:r>
            <w:r w:rsidR="00B65B7F">
              <w:rPr>
                <w:webHidden/>
              </w:rPr>
              <w:fldChar w:fldCharType="begin"/>
            </w:r>
            <w:r w:rsidR="00B65B7F">
              <w:rPr>
                <w:webHidden/>
              </w:rPr>
              <w:instrText xml:space="preserve"> PAGEREF _Toc152601819 \h </w:instrText>
            </w:r>
            <w:r w:rsidR="00B65B7F">
              <w:rPr>
                <w:webHidden/>
              </w:rPr>
            </w:r>
            <w:r w:rsidR="00B65B7F">
              <w:rPr>
                <w:webHidden/>
              </w:rPr>
              <w:fldChar w:fldCharType="separate"/>
            </w:r>
            <w:r w:rsidR="000A12A7">
              <w:rPr>
                <w:webHidden/>
              </w:rPr>
              <w:t>15</w:t>
            </w:r>
            <w:r w:rsidR="00B65B7F">
              <w:rPr>
                <w:webHidden/>
              </w:rPr>
              <w:fldChar w:fldCharType="end"/>
            </w:r>
          </w:hyperlink>
        </w:p>
        <w:p w14:paraId="50279F8A" w14:textId="21C8B1C1" w:rsidR="00B65B7F" w:rsidRDefault="005F65D1" w:rsidP="00FD39F6">
          <w:pPr>
            <w:pStyle w:val="TOC3"/>
            <w:rPr>
              <w:rFonts w:eastAsiaTheme="minorEastAsia"/>
              <w:lang w:val="en-US"/>
            </w:rPr>
          </w:pPr>
          <w:hyperlink w:anchor="_Toc152601820" w:history="1">
            <w:r w:rsidR="00B65B7F" w:rsidRPr="00311D45">
              <w:rPr>
                <w:rStyle w:val="Hyperlink"/>
              </w:rPr>
              <w:t>Dokumentasi Acara</w:t>
            </w:r>
            <w:r w:rsidR="00B65B7F">
              <w:rPr>
                <w:webHidden/>
              </w:rPr>
              <w:tab/>
            </w:r>
            <w:r w:rsidR="00B65B7F">
              <w:rPr>
                <w:webHidden/>
              </w:rPr>
              <w:fldChar w:fldCharType="begin"/>
            </w:r>
            <w:r w:rsidR="00B65B7F">
              <w:rPr>
                <w:webHidden/>
              </w:rPr>
              <w:instrText xml:space="preserve"> PAGEREF _Toc152601820 \h </w:instrText>
            </w:r>
            <w:r w:rsidR="00B65B7F">
              <w:rPr>
                <w:webHidden/>
              </w:rPr>
            </w:r>
            <w:r w:rsidR="00B65B7F">
              <w:rPr>
                <w:webHidden/>
              </w:rPr>
              <w:fldChar w:fldCharType="separate"/>
            </w:r>
            <w:r w:rsidR="000A12A7">
              <w:rPr>
                <w:webHidden/>
              </w:rPr>
              <w:t>16</w:t>
            </w:r>
            <w:r w:rsidR="00B65B7F">
              <w:rPr>
                <w:webHidden/>
              </w:rPr>
              <w:fldChar w:fldCharType="end"/>
            </w:r>
          </w:hyperlink>
        </w:p>
        <w:p w14:paraId="1B205AB6" w14:textId="15302647" w:rsidR="00B65B7F" w:rsidRDefault="005F65D1">
          <w:pPr>
            <w:pStyle w:val="TOC1"/>
            <w:tabs>
              <w:tab w:val="right" w:leader="dot" w:pos="9370"/>
            </w:tabs>
            <w:rPr>
              <w:rFonts w:eastAsiaTheme="minorEastAsia"/>
              <w:noProof/>
              <w:lang w:val="en-US"/>
            </w:rPr>
          </w:pPr>
          <w:hyperlink w:anchor="_Toc152601821" w:history="1">
            <w:r w:rsidR="00B65B7F" w:rsidRPr="00311D45">
              <w:rPr>
                <w:rStyle w:val="Hyperlink"/>
                <w:rFonts w:cstheme="minorHAnsi"/>
                <w:noProof/>
              </w:rPr>
              <w:t>LAPORAN ACARA WORKSHOP KUNJUNGAN KE HUTAN MANGROVE</w:t>
            </w:r>
            <w:r w:rsidR="00B65B7F">
              <w:rPr>
                <w:noProof/>
                <w:webHidden/>
              </w:rPr>
              <w:tab/>
            </w:r>
            <w:r w:rsidR="00B65B7F">
              <w:rPr>
                <w:noProof/>
                <w:webHidden/>
              </w:rPr>
              <w:fldChar w:fldCharType="begin"/>
            </w:r>
            <w:r w:rsidR="00B65B7F">
              <w:rPr>
                <w:noProof/>
                <w:webHidden/>
              </w:rPr>
              <w:instrText xml:space="preserve"> PAGEREF _Toc152601821 \h </w:instrText>
            </w:r>
            <w:r w:rsidR="00B65B7F">
              <w:rPr>
                <w:noProof/>
                <w:webHidden/>
              </w:rPr>
            </w:r>
            <w:r w:rsidR="00B65B7F">
              <w:rPr>
                <w:noProof/>
                <w:webHidden/>
              </w:rPr>
              <w:fldChar w:fldCharType="separate"/>
            </w:r>
            <w:r w:rsidR="000A12A7">
              <w:rPr>
                <w:noProof/>
                <w:webHidden/>
              </w:rPr>
              <w:t>19</w:t>
            </w:r>
            <w:r w:rsidR="00B65B7F">
              <w:rPr>
                <w:noProof/>
                <w:webHidden/>
              </w:rPr>
              <w:fldChar w:fldCharType="end"/>
            </w:r>
          </w:hyperlink>
        </w:p>
        <w:p w14:paraId="4344A8F8" w14:textId="4518EB14" w:rsidR="00B65B7F" w:rsidRDefault="005F65D1" w:rsidP="00FD39F6">
          <w:pPr>
            <w:pStyle w:val="TOC3"/>
            <w:rPr>
              <w:rFonts w:eastAsiaTheme="minorEastAsia"/>
              <w:lang w:val="en-US"/>
            </w:rPr>
          </w:pPr>
          <w:hyperlink w:anchor="_Toc152601822" w:history="1">
            <w:r w:rsidR="00B65B7F" w:rsidRPr="00311D45">
              <w:rPr>
                <w:rStyle w:val="Hyperlink"/>
              </w:rPr>
              <w:t>I. Pendahuluan</w:t>
            </w:r>
            <w:r w:rsidR="00B65B7F">
              <w:rPr>
                <w:webHidden/>
              </w:rPr>
              <w:tab/>
            </w:r>
            <w:r w:rsidR="00B65B7F">
              <w:rPr>
                <w:webHidden/>
              </w:rPr>
              <w:fldChar w:fldCharType="begin"/>
            </w:r>
            <w:r w:rsidR="00B65B7F">
              <w:rPr>
                <w:webHidden/>
              </w:rPr>
              <w:instrText xml:space="preserve"> PAGEREF _Toc152601822 \h </w:instrText>
            </w:r>
            <w:r w:rsidR="00B65B7F">
              <w:rPr>
                <w:webHidden/>
              </w:rPr>
            </w:r>
            <w:r w:rsidR="00B65B7F">
              <w:rPr>
                <w:webHidden/>
              </w:rPr>
              <w:fldChar w:fldCharType="separate"/>
            </w:r>
            <w:r w:rsidR="000A12A7">
              <w:rPr>
                <w:webHidden/>
              </w:rPr>
              <w:t>19</w:t>
            </w:r>
            <w:r w:rsidR="00B65B7F">
              <w:rPr>
                <w:webHidden/>
              </w:rPr>
              <w:fldChar w:fldCharType="end"/>
            </w:r>
          </w:hyperlink>
        </w:p>
        <w:p w14:paraId="3C131C6B" w14:textId="25C5CEF1" w:rsidR="00B65B7F" w:rsidRDefault="005F65D1" w:rsidP="00FD39F6">
          <w:pPr>
            <w:pStyle w:val="TOC3"/>
            <w:rPr>
              <w:rFonts w:eastAsiaTheme="minorEastAsia"/>
              <w:lang w:val="en-US"/>
            </w:rPr>
          </w:pPr>
          <w:hyperlink w:anchor="_Toc152601823" w:history="1">
            <w:r w:rsidR="00B65B7F" w:rsidRPr="00311D45">
              <w:rPr>
                <w:rStyle w:val="Hyperlink"/>
              </w:rPr>
              <w:t>II. Tujuan Kunjungan</w:t>
            </w:r>
            <w:r w:rsidR="00B65B7F">
              <w:rPr>
                <w:webHidden/>
              </w:rPr>
              <w:tab/>
            </w:r>
            <w:r w:rsidR="00B65B7F">
              <w:rPr>
                <w:webHidden/>
              </w:rPr>
              <w:fldChar w:fldCharType="begin"/>
            </w:r>
            <w:r w:rsidR="00B65B7F">
              <w:rPr>
                <w:webHidden/>
              </w:rPr>
              <w:instrText xml:space="preserve"> PAGEREF _Toc152601823 \h </w:instrText>
            </w:r>
            <w:r w:rsidR="00B65B7F">
              <w:rPr>
                <w:webHidden/>
              </w:rPr>
            </w:r>
            <w:r w:rsidR="00B65B7F">
              <w:rPr>
                <w:webHidden/>
              </w:rPr>
              <w:fldChar w:fldCharType="separate"/>
            </w:r>
            <w:r w:rsidR="000A12A7">
              <w:rPr>
                <w:webHidden/>
              </w:rPr>
              <w:t>19</w:t>
            </w:r>
            <w:r w:rsidR="00B65B7F">
              <w:rPr>
                <w:webHidden/>
              </w:rPr>
              <w:fldChar w:fldCharType="end"/>
            </w:r>
          </w:hyperlink>
        </w:p>
        <w:p w14:paraId="4436050B" w14:textId="7F4C74B6" w:rsidR="00B65B7F" w:rsidRDefault="005F65D1" w:rsidP="00FD39F6">
          <w:pPr>
            <w:pStyle w:val="TOC3"/>
            <w:rPr>
              <w:rFonts w:eastAsiaTheme="minorEastAsia"/>
              <w:lang w:val="en-US"/>
            </w:rPr>
          </w:pPr>
          <w:hyperlink w:anchor="_Toc152601824" w:history="1">
            <w:r w:rsidR="00B65B7F" w:rsidRPr="00311D45">
              <w:rPr>
                <w:rStyle w:val="Hyperlink"/>
              </w:rPr>
              <w:t>III. Rangkaian Acara</w:t>
            </w:r>
            <w:r w:rsidR="00B65B7F">
              <w:rPr>
                <w:webHidden/>
              </w:rPr>
              <w:tab/>
            </w:r>
            <w:r w:rsidR="00B65B7F">
              <w:rPr>
                <w:webHidden/>
              </w:rPr>
              <w:fldChar w:fldCharType="begin"/>
            </w:r>
            <w:r w:rsidR="00B65B7F">
              <w:rPr>
                <w:webHidden/>
              </w:rPr>
              <w:instrText xml:space="preserve"> PAGEREF _Toc152601824 \h </w:instrText>
            </w:r>
            <w:r w:rsidR="00B65B7F">
              <w:rPr>
                <w:webHidden/>
              </w:rPr>
            </w:r>
            <w:r w:rsidR="00B65B7F">
              <w:rPr>
                <w:webHidden/>
              </w:rPr>
              <w:fldChar w:fldCharType="separate"/>
            </w:r>
            <w:r w:rsidR="000A12A7">
              <w:rPr>
                <w:webHidden/>
              </w:rPr>
              <w:t>19</w:t>
            </w:r>
            <w:r w:rsidR="00B65B7F">
              <w:rPr>
                <w:webHidden/>
              </w:rPr>
              <w:fldChar w:fldCharType="end"/>
            </w:r>
          </w:hyperlink>
        </w:p>
        <w:p w14:paraId="676C5E78" w14:textId="6AB62DB5" w:rsidR="00B65B7F" w:rsidRDefault="005F65D1" w:rsidP="00FD39F6">
          <w:pPr>
            <w:pStyle w:val="TOC3"/>
            <w:rPr>
              <w:rFonts w:eastAsiaTheme="minorEastAsia"/>
              <w:lang w:val="en-US"/>
            </w:rPr>
          </w:pPr>
          <w:hyperlink w:anchor="_Toc152601825" w:history="1">
            <w:r w:rsidR="00B65B7F" w:rsidRPr="00311D45">
              <w:rPr>
                <w:rStyle w:val="Hyperlink"/>
              </w:rPr>
              <w:t>IV. Hasil dan Poin Utama</w:t>
            </w:r>
            <w:r w:rsidR="00B65B7F">
              <w:rPr>
                <w:webHidden/>
              </w:rPr>
              <w:tab/>
            </w:r>
            <w:r w:rsidR="00B65B7F">
              <w:rPr>
                <w:webHidden/>
              </w:rPr>
              <w:fldChar w:fldCharType="begin"/>
            </w:r>
            <w:r w:rsidR="00B65B7F">
              <w:rPr>
                <w:webHidden/>
              </w:rPr>
              <w:instrText xml:space="preserve"> PAGEREF _Toc152601825 \h </w:instrText>
            </w:r>
            <w:r w:rsidR="00B65B7F">
              <w:rPr>
                <w:webHidden/>
              </w:rPr>
            </w:r>
            <w:r w:rsidR="00B65B7F">
              <w:rPr>
                <w:webHidden/>
              </w:rPr>
              <w:fldChar w:fldCharType="separate"/>
            </w:r>
            <w:r w:rsidR="000A12A7">
              <w:rPr>
                <w:webHidden/>
              </w:rPr>
              <w:t>20</w:t>
            </w:r>
            <w:r w:rsidR="00B65B7F">
              <w:rPr>
                <w:webHidden/>
              </w:rPr>
              <w:fldChar w:fldCharType="end"/>
            </w:r>
          </w:hyperlink>
        </w:p>
        <w:p w14:paraId="43711BE0" w14:textId="4353902B" w:rsidR="00B65B7F" w:rsidRDefault="005F65D1" w:rsidP="00FD39F6">
          <w:pPr>
            <w:pStyle w:val="TOC3"/>
            <w:rPr>
              <w:rFonts w:eastAsiaTheme="minorEastAsia"/>
              <w:lang w:val="en-US"/>
            </w:rPr>
          </w:pPr>
          <w:hyperlink w:anchor="_Toc152601826" w:history="1">
            <w:r w:rsidR="00B65B7F" w:rsidRPr="00311D45">
              <w:rPr>
                <w:rStyle w:val="Hyperlink"/>
              </w:rPr>
              <w:t>Dokumentasi Acara:</w:t>
            </w:r>
            <w:r w:rsidR="00B65B7F">
              <w:rPr>
                <w:webHidden/>
              </w:rPr>
              <w:tab/>
            </w:r>
            <w:r w:rsidR="00B65B7F">
              <w:rPr>
                <w:webHidden/>
              </w:rPr>
              <w:fldChar w:fldCharType="begin"/>
            </w:r>
            <w:r w:rsidR="00B65B7F">
              <w:rPr>
                <w:webHidden/>
              </w:rPr>
              <w:instrText xml:space="preserve"> PAGEREF _Toc152601826 \h </w:instrText>
            </w:r>
            <w:r w:rsidR="00B65B7F">
              <w:rPr>
                <w:webHidden/>
              </w:rPr>
            </w:r>
            <w:r w:rsidR="00B65B7F">
              <w:rPr>
                <w:webHidden/>
              </w:rPr>
              <w:fldChar w:fldCharType="separate"/>
            </w:r>
            <w:r w:rsidR="000A12A7">
              <w:rPr>
                <w:webHidden/>
              </w:rPr>
              <w:t>21</w:t>
            </w:r>
            <w:r w:rsidR="00B65B7F">
              <w:rPr>
                <w:webHidden/>
              </w:rPr>
              <w:fldChar w:fldCharType="end"/>
            </w:r>
          </w:hyperlink>
        </w:p>
        <w:p w14:paraId="65474AFF" w14:textId="5656FF3D" w:rsidR="00B65B7F" w:rsidRDefault="005F65D1">
          <w:pPr>
            <w:pStyle w:val="TOC1"/>
            <w:tabs>
              <w:tab w:val="right" w:leader="dot" w:pos="9370"/>
            </w:tabs>
            <w:rPr>
              <w:rFonts w:eastAsiaTheme="minorEastAsia"/>
              <w:noProof/>
              <w:lang w:val="en-US"/>
            </w:rPr>
          </w:pPr>
          <w:hyperlink w:anchor="_Toc152601827" w:history="1">
            <w:r w:rsidR="00B65B7F" w:rsidRPr="00311D45">
              <w:rPr>
                <w:rStyle w:val="Hyperlink"/>
                <w:rFonts w:cstheme="minorHAnsi"/>
                <w:noProof/>
              </w:rPr>
              <w:t>FINAL KOMPETISI AFSL 2023</w:t>
            </w:r>
            <w:r w:rsidR="00B65B7F">
              <w:rPr>
                <w:noProof/>
                <w:webHidden/>
              </w:rPr>
              <w:tab/>
            </w:r>
            <w:r w:rsidR="00B65B7F">
              <w:rPr>
                <w:noProof/>
                <w:webHidden/>
              </w:rPr>
              <w:fldChar w:fldCharType="begin"/>
            </w:r>
            <w:r w:rsidR="00B65B7F">
              <w:rPr>
                <w:noProof/>
                <w:webHidden/>
              </w:rPr>
              <w:instrText xml:space="preserve"> PAGEREF _Toc152601827 \h </w:instrText>
            </w:r>
            <w:r w:rsidR="00B65B7F">
              <w:rPr>
                <w:noProof/>
                <w:webHidden/>
              </w:rPr>
            </w:r>
            <w:r w:rsidR="00B65B7F">
              <w:rPr>
                <w:noProof/>
                <w:webHidden/>
              </w:rPr>
              <w:fldChar w:fldCharType="separate"/>
            </w:r>
            <w:r w:rsidR="000A12A7">
              <w:rPr>
                <w:noProof/>
                <w:webHidden/>
              </w:rPr>
              <w:t>23</w:t>
            </w:r>
            <w:r w:rsidR="00B65B7F">
              <w:rPr>
                <w:noProof/>
                <w:webHidden/>
              </w:rPr>
              <w:fldChar w:fldCharType="end"/>
            </w:r>
          </w:hyperlink>
        </w:p>
        <w:p w14:paraId="7B1504AE" w14:textId="00DFA7DF" w:rsidR="00B65B7F" w:rsidRDefault="005F65D1">
          <w:pPr>
            <w:pStyle w:val="TOC1"/>
            <w:tabs>
              <w:tab w:val="right" w:leader="dot" w:pos="9370"/>
            </w:tabs>
            <w:rPr>
              <w:rFonts w:eastAsiaTheme="minorEastAsia"/>
              <w:noProof/>
              <w:lang w:val="en-US"/>
            </w:rPr>
          </w:pPr>
          <w:hyperlink w:anchor="_Toc152601828" w:history="1">
            <w:r w:rsidR="00B65B7F" w:rsidRPr="00311D45">
              <w:rPr>
                <w:rStyle w:val="Hyperlink"/>
                <w:rFonts w:cstheme="minorHAnsi"/>
                <w:noProof/>
              </w:rPr>
              <w:t>Final Kompetisi AFSL 2023 Tingkat Nasional</w:t>
            </w:r>
            <w:r w:rsidR="00B65B7F">
              <w:rPr>
                <w:noProof/>
                <w:webHidden/>
              </w:rPr>
              <w:tab/>
            </w:r>
            <w:r w:rsidR="00B65B7F">
              <w:rPr>
                <w:noProof/>
                <w:webHidden/>
              </w:rPr>
              <w:fldChar w:fldCharType="begin"/>
            </w:r>
            <w:r w:rsidR="00B65B7F">
              <w:rPr>
                <w:noProof/>
                <w:webHidden/>
              </w:rPr>
              <w:instrText xml:space="preserve"> PAGEREF _Toc152601828 \h </w:instrText>
            </w:r>
            <w:r w:rsidR="00B65B7F">
              <w:rPr>
                <w:noProof/>
                <w:webHidden/>
              </w:rPr>
            </w:r>
            <w:r w:rsidR="00B65B7F">
              <w:rPr>
                <w:noProof/>
                <w:webHidden/>
              </w:rPr>
              <w:fldChar w:fldCharType="separate"/>
            </w:r>
            <w:r w:rsidR="000A12A7">
              <w:rPr>
                <w:noProof/>
                <w:webHidden/>
              </w:rPr>
              <w:t>23</w:t>
            </w:r>
            <w:r w:rsidR="00B65B7F">
              <w:rPr>
                <w:noProof/>
                <w:webHidden/>
              </w:rPr>
              <w:fldChar w:fldCharType="end"/>
            </w:r>
          </w:hyperlink>
        </w:p>
        <w:p w14:paraId="70618490" w14:textId="1508E163" w:rsidR="00B65B7F" w:rsidRDefault="005F65D1" w:rsidP="00FD39F6">
          <w:pPr>
            <w:pStyle w:val="TOC3"/>
            <w:rPr>
              <w:rFonts w:eastAsiaTheme="minorEastAsia"/>
              <w:lang w:val="en-US"/>
            </w:rPr>
          </w:pPr>
          <w:hyperlink w:anchor="_Toc152601829" w:history="1">
            <w:r w:rsidR="00B65B7F" w:rsidRPr="00311D45">
              <w:rPr>
                <w:rStyle w:val="Hyperlink"/>
              </w:rPr>
              <w:t>I.</w:t>
            </w:r>
            <w:r w:rsidR="00B65B7F">
              <w:rPr>
                <w:rFonts w:eastAsiaTheme="minorEastAsia"/>
                <w:lang w:val="en-US"/>
              </w:rPr>
              <w:tab/>
            </w:r>
            <w:r w:rsidR="00B65B7F" w:rsidRPr="00311D45">
              <w:rPr>
                <w:rStyle w:val="Hyperlink"/>
              </w:rPr>
              <w:t>Pendahuluan</w:t>
            </w:r>
            <w:r w:rsidR="00B65B7F">
              <w:rPr>
                <w:webHidden/>
              </w:rPr>
              <w:tab/>
            </w:r>
            <w:r w:rsidR="00B65B7F">
              <w:rPr>
                <w:webHidden/>
              </w:rPr>
              <w:fldChar w:fldCharType="begin"/>
            </w:r>
            <w:r w:rsidR="00B65B7F">
              <w:rPr>
                <w:webHidden/>
              </w:rPr>
              <w:instrText xml:space="preserve"> PAGEREF _Toc152601829 \h </w:instrText>
            </w:r>
            <w:r w:rsidR="00B65B7F">
              <w:rPr>
                <w:webHidden/>
              </w:rPr>
            </w:r>
            <w:r w:rsidR="00B65B7F">
              <w:rPr>
                <w:webHidden/>
              </w:rPr>
              <w:fldChar w:fldCharType="separate"/>
            </w:r>
            <w:r w:rsidR="000A12A7">
              <w:rPr>
                <w:webHidden/>
              </w:rPr>
              <w:t>23</w:t>
            </w:r>
            <w:r w:rsidR="00B65B7F">
              <w:rPr>
                <w:webHidden/>
              </w:rPr>
              <w:fldChar w:fldCharType="end"/>
            </w:r>
          </w:hyperlink>
        </w:p>
        <w:p w14:paraId="6827842B" w14:textId="33DF967F" w:rsidR="00B65B7F" w:rsidRDefault="005F65D1" w:rsidP="00FD39F6">
          <w:pPr>
            <w:pStyle w:val="TOC3"/>
            <w:rPr>
              <w:rFonts w:eastAsiaTheme="minorEastAsia"/>
              <w:lang w:val="en-US"/>
            </w:rPr>
          </w:pPr>
          <w:hyperlink w:anchor="_Toc152601830" w:history="1">
            <w:r w:rsidR="00B65B7F" w:rsidRPr="00311D45">
              <w:rPr>
                <w:rStyle w:val="Hyperlink"/>
              </w:rPr>
              <w:t>II. Tema dan Agenda</w:t>
            </w:r>
            <w:r w:rsidR="00B65B7F">
              <w:rPr>
                <w:webHidden/>
              </w:rPr>
              <w:tab/>
            </w:r>
            <w:r w:rsidR="00B65B7F">
              <w:rPr>
                <w:webHidden/>
              </w:rPr>
              <w:fldChar w:fldCharType="begin"/>
            </w:r>
            <w:r w:rsidR="00B65B7F">
              <w:rPr>
                <w:webHidden/>
              </w:rPr>
              <w:instrText xml:space="preserve"> PAGEREF _Toc152601830 \h </w:instrText>
            </w:r>
            <w:r w:rsidR="00B65B7F">
              <w:rPr>
                <w:webHidden/>
              </w:rPr>
            </w:r>
            <w:r w:rsidR="00B65B7F">
              <w:rPr>
                <w:webHidden/>
              </w:rPr>
              <w:fldChar w:fldCharType="separate"/>
            </w:r>
            <w:r w:rsidR="000A12A7">
              <w:rPr>
                <w:webHidden/>
              </w:rPr>
              <w:t>23</w:t>
            </w:r>
            <w:r w:rsidR="00B65B7F">
              <w:rPr>
                <w:webHidden/>
              </w:rPr>
              <w:fldChar w:fldCharType="end"/>
            </w:r>
          </w:hyperlink>
        </w:p>
        <w:p w14:paraId="4F064933" w14:textId="7F7B265A" w:rsidR="00B65B7F" w:rsidRDefault="005F65D1" w:rsidP="00FD39F6">
          <w:pPr>
            <w:pStyle w:val="TOC3"/>
            <w:rPr>
              <w:rFonts w:eastAsiaTheme="minorEastAsia"/>
              <w:lang w:val="en-US"/>
            </w:rPr>
          </w:pPr>
          <w:hyperlink w:anchor="_Toc152601831" w:history="1">
            <w:r w:rsidR="00B65B7F" w:rsidRPr="00311D45">
              <w:rPr>
                <w:rStyle w:val="Hyperlink"/>
              </w:rPr>
              <w:t>III. Dewan Juri</w:t>
            </w:r>
            <w:r w:rsidR="00B65B7F">
              <w:rPr>
                <w:webHidden/>
              </w:rPr>
              <w:tab/>
            </w:r>
            <w:r w:rsidR="00B65B7F">
              <w:rPr>
                <w:webHidden/>
              </w:rPr>
              <w:fldChar w:fldCharType="begin"/>
            </w:r>
            <w:r w:rsidR="00B65B7F">
              <w:rPr>
                <w:webHidden/>
              </w:rPr>
              <w:instrText xml:space="preserve"> PAGEREF _Toc152601831 \h </w:instrText>
            </w:r>
            <w:r w:rsidR="00B65B7F">
              <w:rPr>
                <w:webHidden/>
              </w:rPr>
            </w:r>
            <w:r w:rsidR="00B65B7F">
              <w:rPr>
                <w:webHidden/>
              </w:rPr>
              <w:fldChar w:fldCharType="separate"/>
            </w:r>
            <w:r w:rsidR="000A12A7">
              <w:rPr>
                <w:webHidden/>
              </w:rPr>
              <w:t>24</w:t>
            </w:r>
            <w:r w:rsidR="00B65B7F">
              <w:rPr>
                <w:webHidden/>
              </w:rPr>
              <w:fldChar w:fldCharType="end"/>
            </w:r>
          </w:hyperlink>
        </w:p>
        <w:p w14:paraId="3F3312BA" w14:textId="2999A159" w:rsidR="00B65B7F" w:rsidRDefault="005F65D1" w:rsidP="00FD39F6">
          <w:pPr>
            <w:pStyle w:val="TOC3"/>
            <w:rPr>
              <w:rFonts w:eastAsiaTheme="minorEastAsia"/>
              <w:lang w:val="en-US"/>
            </w:rPr>
          </w:pPr>
          <w:hyperlink w:anchor="_Toc152601832" w:history="1">
            <w:r w:rsidR="00B65B7F" w:rsidRPr="00311D45">
              <w:rPr>
                <w:rStyle w:val="Hyperlink"/>
              </w:rPr>
              <w:t>IV. Peserta</w:t>
            </w:r>
            <w:r w:rsidR="00B65B7F">
              <w:rPr>
                <w:webHidden/>
              </w:rPr>
              <w:tab/>
            </w:r>
            <w:r w:rsidR="00B65B7F">
              <w:rPr>
                <w:webHidden/>
              </w:rPr>
              <w:fldChar w:fldCharType="begin"/>
            </w:r>
            <w:r w:rsidR="00B65B7F">
              <w:rPr>
                <w:webHidden/>
              </w:rPr>
              <w:instrText xml:space="preserve"> PAGEREF _Toc152601832 \h </w:instrText>
            </w:r>
            <w:r w:rsidR="00B65B7F">
              <w:rPr>
                <w:webHidden/>
              </w:rPr>
            </w:r>
            <w:r w:rsidR="00B65B7F">
              <w:rPr>
                <w:webHidden/>
              </w:rPr>
              <w:fldChar w:fldCharType="separate"/>
            </w:r>
            <w:r w:rsidR="000A12A7">
              <w:rPr>
                <w:webHidden/>
              </w:rPr>
              <w:t>25</w:t>
            </w:r>
            <w:r w:rsidR="00B65B7F">
              <w:rPr>
                <w:webHidden/>
              </w:rPr>
              <w:fldChar w:fldCharType="end"/>
            </w:r>
          </w:hyperlink>
        </w:p>
        <w:p w14:paraId="2562444F" w14:textId="081A02D2" w:rsidR="00B65B7F" w:rsidRDefault="005F65D1" w:rsidP="00FD39F6">
          <w:pPr>
            <w:pStyle w:val="TOC3"/>
            <w:rPr>
              <w:rFonts w:eastAsiaTheme="minorEastAsia"/>
              <w:lang w:val="en-US"/>
            </w:rPr>
          </w:pPr>
          <w:hyperlink w:anchor="_Toc152601833" w:history="1">
            <w:r w:rsidR="00B65B7F" w:rsidRPr="00311D45">
              <w:rPr>
                <w:rStyle w:val="Hyperlink"/>
              </w:rPr>
              <w:t>V. Hasil</w:t>
            </w:r>
            <w:r w:rsidR="00B65B7F">
              <w:rPr>
                <w:webHidden/>
              </w:rPr>
              <w:tab/>
            </w:r>
            <w:r w:rsidR="00B65B7F">
              <w:rPr>
                <w:webHidden/>
              </w:rPr>
              <w:fldChar w:fldCharType="begin"/>
            </w:r>
            <w:r w:rsidR="00B65B7F">
              <w:rPr>
                <w:webHidden/>
              </w:rPr>
              <w:instrText xml:space="preserve"> PAGEREF _Toc152601833 \h </w:instrText>
            </w:r>
            <w:r w:rsidR="00B65B7F">
              <w:rPr>
                <w:webHidden/>
              </w:rPr>
            </w:r>
            <w:r w:rsidR="00B65B7F">
              <w:rPr>
                <w:webHidden/>
              </w:rPr>
              <w:fldChar w:fldCharType="separate"/>
            </w:r>
            <w:r w:rsidR="000A12A7">
              <w:rPr>
                <w:webHidden/>
              </w:rPr>
              <w:t>25</w:t>
            </w:r>
            <w:r w:rsidR="00B65B7F">
              <w:rPr>
                <w:webHidden/>
              </w:rPr>
              <w:fldChar w:fldCharType="end"/>
            </w:r>
          </w:hyperlink>
        </w:p>
        <w:p w14:paraId="45E36344" w14:textId="02A6EEC1" w:rsidR="00B65B7F" w:rsidRDefault="005F65D1" w:rsidP="00FD39F6">
          <w:pPr>
            <w:pStyle w:val="TOC3"/>
            <w:rPr>
              <w:rFonts w:eastAsiaTheme="minorEastAsia"/>
              <w:lang w:val="en-US"/>
            </w:rPr>
          </w:pPr>
          <w:hyperlink w:anchor="_Toc152601834" w:history="1">
            <w:r w:rsidR="00B65B7F" w:rsidRPr="00311D45">
              <w:rPr>
                <w:rStyle w:val="Hyperlink"/>
              </w:rPr>
              <w:t>Dokumentasi Acara</w:t>
            </w:r>
            <w:r w:rsidR="00B65B7F">
              <w:rPr>
                <w:webHidden/>
              </w:rPr>
              <w:tab/>
            </w:r>
            <w:r w:rsidR="00B65B7F">
              <w:rPr>
                <w:webHidden/>
              </w:rPr>
              <w:fldChar w:fldCharType="begin"/>
            </w:r>
            <w:r w:rsidR="00B65B7F">
              <w:rPr>
                <w:webHidden/>
              </w:rPr>
              <w:instrText xml:space="preserve"> PAGEREF _Toc152601834 \h </w:instrText>
            </w:r>
            <w:r w:rsidR="00B65B7F">
              <w:rPr>
                <w:webHidden/>
              </w:rPr>
            </w:r>
            <w:r w:rsidR="00B65B7F">
              <w:rPr>
                <w:webHidden/>
              </w:rPr>
              <w:fldChar w:fldCharType="separate"/>
            </w:r>
            <w:r w:rsidR="000A12A7">
              <w:rPr>
                <w:webHidden/>
              </w:rPr>
              <w:t>26</w:t>
            </w:r>
            <w:r w:rsidR="00B65B7F">
              <w:rPr>
                <w:webHidden/>
              </w:rPr>
              <w:fldChar w:fldCharType="end"/>
            </w:r>
          </w:hyperlink>
        </w:p>
        <w:p w14:paraId="3F63F601" w14:textId="632E584D" w:rsidR="00B65B7F" w:rsidRDefault="005F65D1">
          <w:pPr>
            <w:pStyle w:val="TOC1"/>
            <w:tabs>
              <w:tab w:val="right" w:leader="dot" w:pos="9370"/>
            </w:tabs>
            <w:rPr>
              <w:rFonts w:eastAsiaTheme="minorEastAsia"/>
              <w:noProof/>
              <w:lang w:val="en-US"/>
            </w:rPr>
          </w:pPr>
          <w:hyperlink w:anchor="_Toc152601835" w:history="1">
            <w:r w:rsidR="00B65B7F" w:rsidRPr="00311D45">
              <w:rPr>
                <w:rStyle w:val="Hyperlink"/>
                <w:rFonts w:cstheme="minorHAnsi"/>
                <w:noProof/>
              </w:rPr>
              <w:t>Final Kompetisi AFSL 2023 Tingkat Regional</w:t>
            </w:r>
            <w:r w:rsidR="00B65B7F">
              <w:rPr>
                <w:noProof/>
                <w:webHidden/>
              </w:rPr>
              <w:tab/>
            </w:r>
            <w:r w:rsidR="00B65B7F">
              <w:rPr>
                <w:noProof/>
                <w:webHidden/>
              </w:rPr>
              <w:fldChar w:fldCharType="begin"/>
            </w:r>
            <w:r w:rsidR="00B65B7F">
              <w:rPr>
                <w:noProof/>
                <w:webHidden/>
              </w:rPr>
              <w:instrText xml:space="preserve"> PAGEREF _Toc152601835 \h </w:instrText>
            </w:r>
            <w:r w:rsidR="00B65B7F">
              <w:rPr>
                <w:noProof/>
                <w:webHidden/>
              </w:rPr>
            </w:r>
            <w:r w:rsidR="00B65B7F">
              <w:rPr>
                <w:noProof/>
                <w:webHidden/>
              </w:rPr>
              <w:fldChar w:fldCharType="separate"/>
            </w:r>
            <w:r w:rsidR="000A12A7">
              <w:rPr>
                <w:noProof/>
                <w:webHidden/>
              </w:rPr>
              <w:t>28</w:t>
            </w:r>
            <w:r w:rsidR="00B65B7F">
              <w:rPr>
                <w:noProof/>
                <w:webHidden/>
              </w:rPr>
              <w:fldChar w:fldCharType="end"/>
            </w:r>
          </w:hyperlink>
        </w:p>
        <w:p w14:paraId="78E15715" w14:textId="5206BEC2" w:rsidR="00B65B7F" w:rsidRDefault="005F65D1" w:rsidP="00FD39F6">
          <w:pPr>
            <w:pStyle w:val="TOC3"/>
            <w:rPr>
              <w:rFonts w:eastAsiaTheme="minorEastAsia"/>
              <w:lang w:val="en-US"/>
            </w:rPr>
          </w:pPr>
          <w:hyperlink w:anchor="_Toc152601836" w:history="1">
            <w:r w:rsidR="00B65B7F" w:rsidRPr="00311D45">
              <w:rPr>
                <w:rStyle w:val="Hyperlink"/>
              </w:rPr>
              <w:t>I.</w:t>
            </w:r>
            <w:r w:rsidR="00B65B7F">
              <w:rPr>
                <w:rFonts w:eastAsiaTheme="minorEastAsia"/>
                <w:lang w:val="en-US"/>
              </w:rPr>
              <w:tab/>
            </w:r>
            <w:r w:rsidR="00B65B7F" w:rsidRPr="00311D45">
              <w:rPr>
                <w:rStyle w:val="Hyperlink"/>
              </w:rPr>
              <w:t>Pendahuluan</w:t>
            </w:r>
            <w:r w:rsidR="00B65B7F">
              <w:rPr>
                <w:webHidden/>
              </w:rPr>
              <w:tab/>
            </w:r>
            <w:r w:rsidR="00B65B7F">
              <w:rPr>
                <w:webHidden/>
              </w:rPr>
              <w:fldChar w:fldCharType="begin"/>
            </w:r>
            <w:r w:rsidR="00B65B7F">
              <w:rPr>
                <w:webHidden/>
              </w:rPr>
              <w:instrText xml:space="preserve"> PAGEREF _Toc152601836 \h </w:instrText>
            </w:r>
            <w:r w:rsidR="00B65B7F">
              <w:rPr>
                <w:webHidden/>
              </w:rPr>
            </w:r>
            <w:r w:rsidR="00B65B7F">
              <w:rPr>
                <w:webHidden/>
              </w:rPr>
              <w:fldChar w:fldCharType="separate"/>
            </w:r>
            <w:r w:rsidR="000A12A7">
              <w:rPr>
                <w:webHidden/>
              </w:rPr>
              <w:t>28</w:t>
            </w:r>
            <w:r w:rsidR="00B65B7F">
              <w:rPr>
                <w:webHidden/>
              </w:rPr>
              <w:fldChar w:fldCharType="end"/>
            </w:r>
          </w:hyperlink>
        </w:p>
        <w:p w14:paraId="77D6AED8" w14:textId="1A7FA83F" w:rsidR="00B65B7F" w:rsidRDefault="005F65D1" w:rsidP="00FD39F6">
          <w:pPr>
            <w:pStyle w:val="TOC3"/>
            <w:rPr>
              <w:rFonts w:eastAsiaTheme="minorEastAsia"/>
              <w:lang w:val="en-US"/>
            </w:rPr>
          </w:pPr>
          <w:hyperlink w:anchor="_Toc152601837" w:history="1">
            <w:r w:rsidR="00B65B7F" w:rsidRPr="00311D45">
              <w:rPr>
                <w:rStyle w:val="Hyperlink"/>
              </w:rPr>
              <w:t>II. Tema dan Agenda</w:t>
            </w:r>
            <w:r w:rsidR="00B65B7F">
              <w:rPr>
                <w:webHidden/>
              </w:rPr>
              <w:tab/>
            </w:r>
            <w:r w:rsidR="00B65B7F">
              <w:rPr>
                <w:webHidden/>
              </w:rPr>
              <w:fldChar w:fldCharType="begin"/>
            </w:r>
            <w:r w:rsidR="00B65B7F">
              <w:rPr>
                <w:webHidden/>
              </w:rPr>
              <w:instrText xml:space="preserve"> PAGEREF _Toc152601837 \h </w:instrText>
            </w:r>
            <w:r w:rsidR="00B65B7F">
              <w:rPr>
                <w:webHidden/>
              </w:rPr>
            </w:r>
            <w:r w:rsidR="00B65B7F">
              <w:rPr>
                <w:webHidden/>
              </w:rPr>
              <w:fldChar w:fldCharType="separate"/>
            </w:r>
            <w:r w:rsidR="000A12A7">
              <w:rPr>
                <w:webHidden/>
              </w:rPr>
              <w:t>28</w:t>
            </w:r>
            <w:r w:rsidR="00B65B7F">
              <w:rPr>
                <w:webHidden/>
              </w:rPr>
              <w:fldChar w:fldCharType="end"/>
            </w:r>
          </w:hyperlink>
        </w:p>
        <w:p w14:paraId="01FE9C2B" w14:textId="682365AC" w:rsidR="00B65B7F" w:rsidRDefault="005F65D1" w:rsidP="00FD39F6">
          <w:pPr>
            <w:pStyle w:val="TOC3"/>
            <w:rPr>
              <w:rFonts w:eastAsiaTheme="minorEastAsia"/>
              <w:lang w:val="en-US"/>
            </w:rPr>
          </w:pPr>
          <w:hyperlink w:anchor="_Toc152601838" w:history="1">
            <w:r w:rsidR="00B65B7F" w:rsidRPr="00311D45">
              <w:rPr>
                <w:rStyle w:val="Hyperlink"/>
              </w:rPr>
              <w:t>III. Dewan Juri</w:t>
            </w:r>
            <w:r w:rsidR="00B65B7F">
              <w:rPr>
                <w:webHidden/>
              </w:rPr>
              <w:tab/>
            </w:r>
            <w:r w:rsidR="00B65B7F">
              <w:rPr>
                <w:webHidden/>
              </w:rPr>
              <w:fldChar w:fldCharType="begin"/>
            </w:r>
            <w:r w:rsidR="00B65B7F">
              <w:rPr>
                <w:webHidden/>
              </w:rPr>
              <w:instrText xml:space="preserve"> PAGEREF _Toc152601838 \h </w:instrText>
            </w:r>
            <w:r w:rsidR="00B65B7F">
              <w:rPr>
                <w:webHidden/>
              </w:rPr>
            </w:r>
            <w:r w:rsidR="00B65B7F">
              <w:rPr>
                <w:webHidden/>
              </w:rPr>
              <w:fldChar w:fldCharType="separate"/>
            </w:r>
            <w:r w:rsidR="000A12A7">
              <w:rPr>
                <w:webHidden/>
              </w:rPr>
              <w:t>29</w:t>
            </w:r>
            <w:r w:rsidR="00B65B7F">
              <w:rPr>
                <w:webHidden/>
              </w:rPr>
              <w:fldChar w:fldCharType="end"/>
            </w:r>
          </w:hyperlink>
        </w:p>
        <w:p w14:paraId="1FB9CF4D" w14:textId="15F91EE8" w:rsidR="00B65B7F" w:rsidRDefault="005F65D1" w:rsidP="00FD39F6">
          <w:pPr>
            <w:pStyle w:val="TOC3"/>
            <w:rPr>
              <w:rFonts w:eastAsiaTheme="minorEastAsia"/>
              <w:lang w:val="en-US"/>
            </w:rPr>
          </w:pPr>
          <w:hyperlink w:anchor="_Toc152601839" w:history="1">
            <w:r w:rsidR="00B65B7F" w:rsidRPr="00311D45">
              <w:rPr>
                <w:rStyle w:val="Hyperlink"/>
              </w:rPr>
              <w:t>IV. Peserta</w:t>
            </w:r>
            <w:r w:rsidR="00B65B7F">
              <w:rPr>
                <w:webHidden/>
              </w:rPr>
              <w:tab/>
            </w:r>
            <w:r w:rsidR="00B65B7F">
              <w:rPr>
                <w:webHidden/>
              </w:rPr>
              <w:fldChar w:fldCharType="begin"/>
            </w:r>
            <w:r w:rsidR="00B65B7F">
              <w:rPr>
                <w:webHidden/>
              </w:rPr>
              <w:instrText xml:space="preserve"> PAGEREF _Toc152601839 \h </w:instrText>
            </w:r>
            <w:r w:rsidR="00B65B7F">
              <w:rPr>
                <w:webHidden/>
              </w:rPr>
            </w:r>
            <w:r w:rsidR="00B65B7F">
              <w:rPr>
                <w:webHidden/>
              </w:rPr>
              <w:fldChar w:fldCharType="separate"/>
            </w:r>
            <w:r w:rsidR="000A12A7">
              <w:rPr>
                <w:webHidden/>
              </w:rPr>
              <w:t>29</w:t>
            </w:r>
            <w:r w:rsidR="00B65B7F">
              <w:rPr>
                <w:webHidden/>
              </w:rPr>
              <w:fldChar w:fldCharType="end"/>
            </w:r>
          </w:hyperlink>
        </w:p>
        <w:p w14:paraId="365280DC" w14:textId="1A907B73" w:rsidR="00B65B7F" w:rsidRDefault="005F65D1" w:rsidP="00FD39F6">
          <w:pPr>
            <w:pStyle w:val="TOC3"/>
            <w:rPr>
              <w:rFonts w:eastAsiaTheme="minorEastAsia"/>
              <w:lang w:val="en-US"/>
            </w:rPr>
          </w:pPr>
          <w:hyperlink w:anchor="_Toc152601840" w:history="1">
            <w:r w:rsidR="00B65B7F" w:rsidRPr="00311D45">
              <w:rPr>
                <w:rStyle w:val="Hyperlink"/>
              </w:rPr>
              <w:t>V. Hasil</w:t>
            </w:r>
            <w:r w:rsidR="00B65B7F">
              <w:rPr>
                <w:webHidden/>
              </w:rPr>
              <w:tab/>
            </w:r>
            <w:r w:rsidR="00B65B7F">
              <w:rPr>
                <w:webHidden/>
              </w:rPr>
              <w:fldChar w:fldCharType="begin"/>
            </w:r>
            <w:r w:rsidR="00B65B7F">
              <w:rPr>
                <w:webHidden/>
              </w:rPr>
              <w:instrText xml:space="preserve"> PAGEREF _Toc152601840 \h </w:instrText>
            </w:r>
            <w:r w:rsidR="00B65B7F">
              <w:rPr>
                <w:webHidden/>
              </w:rPr>
            </w:r>
            <w:r w:rsidR="00B65B7F">
              <w:rPr>
                <w:webHidden/>
              </w:rPr>
              <w:fldChar w:fldCharType="separate"/>
            </w:r>
            <w:r w:rsidR="000A12A7">
              <w:rPr>
                <w:webHidden/>
              </w:rPr>
              <w:t>30</w:t>
            </w:r>
            <w:r w:rsidR="00B65B7F">
              <w:rPr>
                <w:webHidden/>
              </w:rPr>
              <w:fldChar w:fldCharType="end"/>
            </w:r>
          </w:hyperlink>
        </w:p>
        <w:p w14:paraId="16265822" w14:textId="4FC5221F" w:rsidR="00B65B7F" w:rsidRDefault="005F65D1" w:rsidP="00FD39F6">
          <w:pPr>
            <w:pStyle w:val="TOC3"/>
            <w:rPr>
              <w:rFonts w:eastAsiaTheme="minorEastAsia"/>
              <w:lang w:val="en-US"/>
            </w:rPr>
          </w:pPr>
          <w:hyperlink w:anchor="_Toc152601841" w:history="1">
            <w:r w:rsidR="00B65B7F" w:rsidRPr="00311D45">
              <w:rPr>
                <w:rStyle w:val="Hyperlink"/>
              </w:rPr>
              <w:t>Dokumentasi Acara</w:t>
            </w:r>
            <w:r w:rsidR="00B65B7F">
              <w:rPr>
                <w:webHidden/>
              </w:rPr>
              <w:tab/>
            </w:r>
            <w:r w:rsidR="00B65B7F">
              <w:rPr>
                <w:webHidden/>
              </w:rPr>
              <w:fldChar w:fldCharType="begin"/>
            </w:r>
            <w:r w:rsidR="00B65B7F">
              <w:rPr>
                <w:webHidden/>
              </w:rPr>
              <w:instrText xml:space="preserve"> PAGEREF _Toc152601841 \h </w:instrText>
            </w:r>
            <w:r w:rsidR="00B65B7F">
              <w:rPr>
                <w:webHidden/>
              </w:rPr>
            </w:r>
            <w:r w:rsidR="00B65B7F">
              <w:rPr>
                <w:webHidden/>
              </w:rPr>
              <w:fldChar w:fldCharType="separate"/>
            </w:r>
            <w:r w:rsidR="000A12A7">
              <w:rPr>
                <w:webHidden/>
              </w:rPr>
              <w:t>31</w:t>
            </w:r>
            <w:r w:rsidR="00B65B7F">
              <w:rPr>
                <w:webHidden/>
              </w:rPr>
              <w:fldChar w:fldCharType="end"/>
            </w:r>
          </w:hyperlink>
        </w:p>
        <w:p w14:paraId="1346420D" w14:textId="23D61DC8" w:rsidR="0057696F" w:rsidRPr="00FC1231" w:rsidRDefault="000D6A38" w:rsidP="0057696F">
          <w:r>
            <w:rPr>
              <w:b/>
              <w:bCs/>
              <w:noProof/>
            </w:rPr>
            <w:fldChar w:fldCharType="end"/>
          </w:r>
        </w:p>
      </w:sdtContent>
    </w:sdt>
    <w:p w14:paraId="7125DEAF" w14:textId="77777777" w:rsidR="00B65B7F" w:rsidRDefault="00B65B7F">
      <w:pPr>
        <w:rPr>
          <w:rFonts w:eastAsia="Times New Roman" w:cstheme="minorHAnsi"/>
          <w:b/>
          <w:bCs/>
          <w:kern w:val="36"/>
          <w:sz w:val="36"/>
          <w:szCs w:val="36"/>
          <w:lang w:eastAsia="en-ID"/>
        </w:rPr>
      </w:pPr>
      <w:bookmarkStart w:id="0" w:name="_Toc152601799"/>
      <w:r>
        <w:rPr>
          <w:rFonts w:cstheme="minorHAnsi"/>
          <w:sz w:val="36"/>
          <w:szCs w:val="36"/>
        </w:rPr>
        <w:br w:type="page"/>
      </w:r>
    </w:p>
    <w:p w14:paraId="3A983786" w14:textId="580FCC85" w:rsidR="00333F09" w:rsidRPr="0057696F" w:rsidRDefault="00333F09" w:rsidP="00382D02">
      <w:pPr>
        <w:pStyle w:val="Judul1"/>
        <w:jc w:val="both"/>
        <w:rPr>
          <w:rFonts w:asciiTheme="minorHAnsi" w:hAnsiTheme="minorHAnsi" w:cstheme="minorHAnsi"/>
          <w:sz w:val="36"/>
          <w:szCs w:val="36"/>
        </w:rPr>
      </w:pPr>
      <w:r w:rsidRPr="0057696F">
        <w:rPr>
          <w:rFonts w:asciiTheme="minorHAnsi" w:hAnsiTheme="minorHAnsi" w:cstheme="minorHAnsi"/>
          <w:sz w:val="36"/>
          <w:szCs w:val="36"/>
        </w:rPr>
        <w:lastRenderedPageBreak/>
        <w:t>PENDAHULUAN</w:t>
      </w:r>
      <w:bookmarkEnd w:id="0"/>
    </w:p>
    <w:p w14:paraId="093F9243" w14:textId="77777777" w:rsidR="00333F09" w:rsidRPr="000659C0" w:rsidRDefault="00333F09" w:rsidP="00382D02">
      <w:pPr>
        <w:pStyle w:val="TeksIsi"/>
        <w:spacing w:line="276" w:lineRule="auto"/>
        <w:ind w:left="240" w:right="113"/>
        <w:jc w:val="both"/>
        <w:rPr>
          <w:rFonts w:asciiTheme="minorHAnsi" w:hAnsiTheme="minorHAnsi" w:cstheme="minorHAnsi"/>
        </w:rPr>
      </w:pPr>
      <w:r w:rsidRPr="000659C0">
        <w:rPr>
          <w:rFonts w:asciiTheme="minorHAnsi" w:hAnsiTheme="minorHAnsi" w:cstheme="minorHAnsi"/>
        </w:rPr>
        <w:t xml:space="preserve">Kompetisi ASEAN Future Sustainable Leaders 2023 (A-FSL 2023) merupakan kompetisi video online untuk beragam kelompok siswa mulai dari level sekolah menengah atas dan pendidikan tinggi lanjutan, akan bersaing dalam melontarkan ide yang akan membawa hal positif berdampak pada masyarakat sesuai dengan kategorinya masing-masing . Pada kompetisi ini, para peserta akan menuangkan ide-ide mereka terkait dengan isu multidisiplin yang berhubungan dengan </w:t>
      </w:r>
      <w:r w:rsidRPr="000659C0">
        <w:rPr>
          <w:rFonts w:asciiTheme="minorHAnsi" w:hAnsiTheme="minorHAnsi" w:cstheme="minorHAnsi"/>
          <w:i/>
        </w:rPr>
        <w:t xml:space="preserve">Sustainable Development Goals (SDG) </w:t>
      </w:r>
      <w:r w:rsidRPr="000659C0">
        <w:rPr>
          <w:rFonts w:asciiTheme="minorHAnsi" w:hAnsiTheme="minorHAnsi" w:cstheme="minorHAnsi"/>
        </w:rPr>
        <w:t>yang dicetuskan oleh Perserikatan Bangsa-Bangsa (PBB).</w:t>
      </w:r>
    </w:p>
    <w:p w14:paraId="66DAC9D6" w14:textId="77777777" w:rsidR="00333F09" w:rsidRPr="000659C0" w:rsidRDefault="00333F09" w:rsidP="00382D02">
      <w:pPr>
        <w:pStyle w:val="TeksIsi"/>
        <w:spacing w:before="7"/>
        <w:jc w:val="both"/>
        <w:rPr>
          <w:rFonts w:asciiTheme="minorHAnsi" w:hAnsiTheme="minorHAnsi" w:cstheme="minorHAnsi"/>
        </w:rPr>
      </w:pPr>
    </w:p>
    <w:p w14:paraId="727E0B1A" w14:textId="77777777" w:rsidR="00333F09" w:rsidRPr="000659C0" w:rsidRDefault="00333F09" w:rsidP="00382D02">
      <w:pPr>
        <w:pStyle w:val="TeksIsi"/>
        <w:spacing w:line="276" w:lineRule="auto"/>
        <w:ind w:left="240" w:right="113"/>
        <w:jc w:val="both"/>
        <w:rPr>
          <w:rFonts w:asciiTheme="minorHAnsi" w:hAnsiTheme="minorHAnsi" w:cstheme="minorHAnsi"/>
        </w:rPr>
      </w:pPr>
      <w:r w:rsidRPr="000659C0">
        <w:rPr>
          <w:rFonts w:asciiTheme="minorHAnsi" w:hAnsiTheme="minorHAnsi" w:cstheme="minorHAnsi"/>
        </w:rPr>
        <w:t xml:space="preserve">Sustainable Development Goals (SDGs) merupakan rencana aksi global yang memuat 17 tujuan dan 169 target yang digagas oleh Perserikatan </w:t>
      </w:r>
      <w:r w:rsidRPr="000659C0">
        <w:rPr>
          <w:rFonts w:asciiTheme="minorHAnsi" w:hAnsiTheme="minorHAnsi" w:cstheme="minorHAnsi"/>
          <w:spacing w:val="-2"/>
        </w:rPr>
        <w:t xml:space="preserve">Bangsa-Bangsa </w:t>
      </w:r>
      <w:r w:rsidRPr="000659C0">
        <w:rPr>
          <w:rFonts w:asciiTheme="minorHAnsi" w:hAnsiTheme="minorHAnsi" w:cstheme="minorHAnsi"/>
        </w:rPr>
        <w:t xml:space="preserve">(PBB) dan disepakati oleh para pemimpin dunia, termasuk Indonesia. Poin-poin yang dimuat dalam SDGs bertujuan untuk mengakhiri kemiskinan, mengurangi kesenjangan dan melindungi lingkungan yang diharapkan dapat dicapai pada </w:t>
      </w:r>
      <w:r w:rsidRPr="000659C0">
        <w:rPr>
          <w:rFonts w:asciiTheme="minorHAnsi" w:hAnsiTheme="minorHAnsi" w:cstheme="minorHAnsi"/>
          <w:spacing w:val="-3"/>
        </w:rPr>
        <w:t xml:space="preserve">tahun </w:t>
      </w:r>
      <w:r w:rsidRPr="000659C0">
        <w:rPr>
          <w:rFonts w:asciiTheme="minorHAnsi" w:hAnsiTheme="minorHAnsi" w:cstheme="minorHAnsi"/>
        </w:rPr>
        <w:t>2030.</w:t>
      </w:r>
    </w:p>
    <w:p w14:paraId="687CE804" w14:textId="77777777" w:rsidR="00333F09" w:rsidRPr="000659C0" w:rsidRDefault="00333F09" w:rsidP="00382D02">
      <w:pPr>
        <w:pStyle w:val="TeksIsi"/>
        <w:spacing w:before="7"/>
        <w:jc w:val="both"/>
        <w:rPr>
          <w:rFonts w:asciiTheme="minorHAnsi" w:hAnsiTheme="minorHAnsi" w:cstheme="minorHAnsi"/>
        </w:rPr>
      </w:pPr>
    </w:p>
    <w:p w14:paraId="1ADDE029" w14:textId="77777777" w:rsidR="00333F09" w:rsidRPr="000659C0" w:rsidRDefault="00333F09" w:rsidP="00382D02">
      <w:pPr>
        <w:pStyle w:val="TeksIsi"/>
        <w:spacing w:line="276" w:lineRule="auto"/>
        <w:ind w:left="240" w:right="113"/>
        <w:jc w:val="both"/>
        <w:rPr>
          <w:rFonts w:asciiTheme="minorHAnsi" w:hAnsiTheme="minorHAnsi" w:cstheme="minorHAnsi"/>
        </w:rPr>
      </w:pPr>
      <w:r w:rsidRPr="000659C0">
        <w:rPr>
          <w:rFonts w:asciiTheme="minorHAnsi" w:hAnsiTheme="minorHAnsi" w:cstheme="minorHAnsi"/>
        </w:rPr>
        <w:t xml:space="preserve">Kompetisi akan dibagi menjadi dua tahap, Nasional dan Regional. Tingkat Nasional akan diadakan sepanjang Agustus 2023 hingga Oktober 2023 dengan hasil akhir akan didapatkan dua perwakilan masing-masing dari Kategori Junior dan Senior yang akan melanjutkan ke tahap Regional. </w:t>
      </w:r>
      <w:r w:rsidRPr="000659C0">
        <w:rPr>
          <w:rFonts w:asciiTheme="minorHAnsi" w:hAnsiTheme="minorHAnsi" w:cstheme="minorHAnsi"/>
          <w:spacing w:val="-6"/>
        </w:rPr>
        <w:t xml:space="preserve">Tahap </w:t>
      </w:r>
      <w:r w:rsidRPr="000659C0">
        <w:rPr>
          <w:rFonts w:asciiTheme="minorHAnsi" w:hAnsiTheme="minorHAnsi" w:cstheme="minorHAnsi"/>
        </w:rPr>
        <w:t xml:space="preserve">Regional sendiri merupakan kegiatan berturut selama tiga hari yang akan dimulai dari 31 Oktober 2023. Kegiatan ini memiliki tujuan untuk meningkatkan keterlibatan antar negara </w:t>
      </w:r>
      <w:r w:rsidRPr="000659C0">
        <w:rPr>
          <w:rFonts w:asciiTheme="minorHAnsi" w:hAnsiTheme="minorHAnsi" w:cstheme="minorHAnsi"/>
          <w:spacing w:val="-3"/>
        </w:rPr>
        <w:t xml:space="preserve">dalam </w:t>
      </w:r>
      <w:r w:rsidRPr="000659C0">
        <w:rPr>
          <w:rFonts w:asciiTheme="minorHAnsi" w:hAnsiTheme="minorHAnsi" w:cstheme="minorHAnsi"/>
        </w:rPr>
        <w:t>upaya mencapai tujuan bersama. Kompetisi, acara penghargaan, dan pemenang semua akan dipromosikan melalui berbagai media publikasi, yang akan memberikan kesempatan paparan Nasional dan Regional bagi para peserta dan sekolahnya masing-masing dan Perguruan tinggi.</w:t>
      </w:r>
    </w:p>
    <w:p w14:paraId="4CED3E4A" w14:textId="77777777" w:rsidR="00333F09" w:rsidRPr="000659C0" w:rsidRDefault="00333F09" w:rsidP="00382D02">
      <w:pPr>
        <w:pStyle w:val="TeksIsi"/>
        <w:spacing w:before="7"/>
        <w:jc w:val="both"/>
        <w:rPr>
          <w:rFonts w:asciiTheme="minorHAnsi" w:hAnsiTheme="minorHAnsi" w:cstheme="minorHAnsi"/>
        </w:rPr>
      </w:pPr>
    </w:p>
    <w:p w14:paraId="447B7BF8" w14:textId="77777777" w:rsidR="00333F09" w:rsidRPr="000659C0" w:rsidRDefault="00333F09" w:rsidP="00382D02">
      <w:pPr>
        <w:pStyle w:val="TeksIsi"/>
        <w:spacing w:line="276" w:lineRule="auto"/>
        <w:ind w:left="240" w:right="116"/>
        <w:jc w:val="both"/>
        <w:rPr>
          <w:rFonts w:asciiTheme="minorHAnsi" w:hAnsiTheme="minorHAnsi" w:cstheme="minorHAnsi"/>
        </w:rPr>
      </w:pPr>
      <w:r w:rsidRPr="000659C0">
        <w:rPr>
          <w:rFonts w:asciiTheme="minorHAnsi" w:hAnsiTheme="minorHAnsi" w:cstheme="minorHAnsi"/>
        </w:rPr>
        <w:t>Kompetisi A-FSL 2023 bertujuan untuk melatih dan mengembangkan para pemimpin muda Asosiasi Southeast Asian Nations (ASEAN) dalam perannya sebagai agen yang dapat membawa dampak positif bagi masyarakat. Manfaat kegiatan ini secara luas bermanfaat bagi seluruh pihak yang terlibat. Sekolah dan perguruan tinggi akan mendapat manfaat dari berpartisipasi dalam A-FSL dengan kesempatan untuk</w:t>
      </w:r>
    </w:p>
    <w:p w14:paraId="504F9FD3" w14:textId="77777777" w:rsidR="00333F09" w:rsidRPr="000659C0" w:rsidRDefault="00333F09" w:rsidP="00382D02">
      <w:pPr>
        <w:spacing w:line="276" w:lineRule="auto"/>
        <w:jc w:val="both"/>
        <w:rPr>
          <w:rFonts w:cstheme="minorHAnsi"/>
          <w:sz w:val="24"/>
          <w:szCs w:val="24"/>
        </w:rPr>
        <w:sectPr w:rsidR="00333F09" w:rsidRPr="000659C0" w:rsidSect="00333F09">
          <w:footerReference w:type="default" r:id="rId9"/>
          <w:pgSz w:w="11920" w:h="16840"/>
          <w:pgMar w:top="1360" w:right="1340" w:bottom="1240" w:left="1200" w:header="720" w:footer="1057" w:gutter="0"/>
          <w:pgNumType w:start="1"/>
          <w:cols w:space="720"/>
        </w:sectPr>
      </w:pPr>
    </w:p>
    <w:p w14:paraId="19B34D7A" w14:textId="77777777" w:rsidR="00333F09" w:rsidRPr="000659C0" w:rsidRDefault="00333F09" w:rsidP="00382D02">
      <w:pPr>
        <w:pStyle w:val="TeksIsi"/>
        <w:spacing w:before="80" w:line="276" w:lineRule="auto"/>
        <w:ind w:left="240" w:right="113"/>
        <w:jc w:val="both"/>
        <w:rPr>
          <w:rFonts w:asciiTheme="minorHAnsi" w:hAnsiTheme="minorHAnsi" w:cstheme="minorHAnsi"/>
        </w:rPr>
      </w:pPr>
      <w:r w:rsidRPr="000659C0">
        <w:rPr>
          <w:rFonts w:asciiTheme="minorHAnsi" w:hAnsiTheme="minorHAnsi" w:cstheme="minorHAnsi"/>
        </w:rPr>
        <w:lastRenderedPageBreak/>
        <w:t xml:space="preserve">menampilkan diri sebagai lembaga pendidikan terkemuka yang menghasilkan generasi muda yang siap kerja profesional dengan keterampilan mutakhir. Dari </w:t>
      </w:r>
      <w:r w:rsidRPr="000659C0">
        <w:rPr>
          <w:rFonts w:asciiTheme="minorHAnsi" w:hAnsiTheme="minorHAnsi" w:cstheme="minorHAnsi"/>
          <w:spacing w:val="-3"/>
        </w:rPr>
        <w:t xml:space="preserve">sisi </w:t>
      </w:r>
      <w:r w:rsidRPr="000659C0">
        <w:rPr>
          <w:rFonts w:asciiTheme="minorHAnsi" w:hAnsiTheme="minorHAnsi" w:cstheme="minorHAnsi"/>
        </w:rPr>
        <w:t xml:space="preserve">peserta, kegiatan merupakan katalisator dalam memberikan pengalaman pendidikan yang berkualitas kepada siswa dalam skala kompetisi antar negara. A-FSL 2023 bertujuan untuk membantu menghasilkan generasi pemimpin berikutnya dengan keterampilan dan pengalaman untuk mulai menghasilkan solusi kreatif </w:t>
      </w:r>
      <w:r w:rsidRPr="000659C0">
        <w:rPr>
          <w:rFonts w:asciiTheme="minorHAnsi" w:hAnsiTheme="minorHAnsi" w:cstheme="minorHAnsi"/>
          <w:spacing w:val="-3"/>
        </w:rPr>
        <w:t xml:space="preserve">untuk </w:t>
      </w:r>
      <w:r w:rsidRPr="000659C0">
        <w:rPr>
          <w:rFonts w:asciiTheme="minorHAnsi" w:hAnsiTheme="minorHAnsi" w:cstheme="minorHAnsi"/>
        </w:rPr>
        <w:t>masalah dunia nyata.</w:t>
      </w:r>
    </w:p>
    <w:p w14:paraId="3252D99A" w14:textId="6C0F56E4" w:rsidR="00333F09" w:rsidRPr="000659C0" w:rsidRDefault="00333F09" w:rsidP="00382D02">
      <w:pPr>
        <w:jc w:val="both"/>
        <w:rPr>
          <w:rFonts w:cstheme="minorHAnsi"/>
          <w:sz w:val="24"/>
          <w:szCs w:val="24"/>
        </w:rPr>
      </w:pPr>
    </w:p>
    <w:p w14:paraId="23856B48" w14:textId="0235A789" w:rsidR="00C0692F" w:rsidRDefault="00C0692F" w:rsidP="00382D02">
      <w:pPr>
        <w:jc w:val="both"/>
        <w:rPr>
          <w:rFonts w:cstheme="minorHAnsi"/>
          <w:sz w:val="24"/>
          <w:szCs w:val="24"/>
        </w:rPr>
      </w:pPr>
      <w:r w:rsidRPr="000659C0">
        <w:rPr>
          <w:rFonts w:cstheme="minorHAnsi"/>
          <w:sz w:val="24"/>
          <w:szCs w:val="24"/>
        </w:rPr>
        <w:t>Rangka</w:t>
      </w:r>
      <w:r w:rsidR="000659C0">
        <w:rPr>
          <w:rFonts w:cstheme="minorHAnsi"/>
          <w:sz w:val="24"/>
          <w:szCs w:val="24"/>
        </w:rPr>
        <w:t xml:space="preserve">ian acara dari AFSL </w:t>
      </w:r>
      <w:r w:rsidR="000659C0" w:rsidRPr="00FC1231">
        <w:rPr>
          <w:rFonts w:cstheme="minorHAnsi"/>
          <w:i/>
          <w:iCs/>
          <w:sz w:val="24"/>
          <w:szCs w:val="24"/>
        </w:rPr>
        <w:t xml:space="preserve">Competition </w:t>
      </w:r>
      <w:r w:rsidR="000659C0">
        <w:rPr>
          <w:rFonts w:cstheme="minorHAnsi"/>
          <w:sz w:val="24"/>
          <w:szCs w:val="24"/>
        </w:rPr>
        <w:t>2023 chapter Indonesia terdiri dari :</w:t>
      </w:r>
    </w:p>
    <w:p w14:paraId="5F68E199" w14:textId="2B776DE1" w:rsidR="000659C0" w:rsidRDefault="000659C0" w:rsidP="000659C0">
      <w:pPr>
        <w:pStyle w:val="DaftarParagraf"/>
        <w:numPr>
          <w:ilvl w:val="0"/>
          <w:numId w:val="7"/>
        </w:numPr>
        <w:jc w:val="both"/>
        <w:rPr>
          <w:rFonts w:cstheme="minorHAnsi"/>
          <w:sz w:val="24"/>
          <w:szCs w:val="24"/>
        </w:rPr>
      </w:pPr>
      <w:r>
        <w:rPr>
          <w:rFonts w:cstheme="minorHAnsi"/>
          <w:sz w:val="24"/>
          <w:szCs w:val="24"/>
        </w:rPr>
        <w:t xml:space="preserve">Webinar AFSL 2023 </w:t>
      </w:r>
      <w:r w:rsidRPr="00FC1231">
        <w:rPr>
          <w:rFonts w:cstheme="minorHAnsi"/>
          <w:i/>
          <w:iCs/>
          <w:sz w:val="24"/>
          <w:szCs w:val="24"/>
        </w:rPr>
        <w:t>Competition Launching</w:t>
      </w:r>
    </w:p>
    <w:p w14:paraId="1FBF1A79" w14:textId="7D0B59B6" w:rsidR="000659C0" w:rsidRDefault="000659C0" w:rsidP="000659C0">
      <w:pPr>
        <w:pStyle w:val="DaftarParagraf"/>
        <w:numPr>
          <w:ilvl w:val="0"/>
          <w:numId w:val="7"/>
        </w:numPr>
        <w:jc w:val="both"/>
        <w:rPr>
          <w:rFonts w:cstheme="minorHAnsi"/>
          <w:sz w:val="24"/>
          <w:szCs w:val="24"/>
        </w:rPr>
      </w:pPr>
      <w:r>
        <w:rPr>
          <w:rFonts w:cstheme="minorHAnsi"/>
          <w:sz w:val="24"/>
          <w:szCs w:val="24"/>
        </w:rPr>
        <w:t xml:space="preserve">Proses seleksi dan penjurian </w:t>
      </w:r>
      <w:r w:rsidRPr="005A3822">
        <w:rPr>
          <w:rFonts w:cstheme="minorHAnsi"/>
          <w:i/>
          <w:iCs/>
          <w:sz w:val="24"/>
          <w:szCs w:val="24"/>
        </w:rPr>
        <w:t>AFSL Competition 2023</w:t>
      </w:r>
    </w:p>
    <w:p w14:paraId="377D93E7" w14:textId="16C10CFD" w:rsidR="000659C0" w:rsidRDefault="000659C0" w:rsidP="000659C0">
      <w:pPr>
        <w:pStyle w:val="DaftarParagraf"/>
        <w:numPr>
          <w:ilvl w:val="0"/>
          <w:numId w:val="7"/>
        </w:numPr>
        <w:jc w:val="both"/>
        <w:rPr>
          <w:rFonts w:cstheme="minorHAnsi"/>
          <w:sz w:val="24"/>
          <w:szCs w:val="24"/>
        </w:rPr>
      </w:pPr>
      <w:r>
        <w:rPr>
          <w:rFonts w:cstheme="minorHAnsi"/>
          <w:sz w:val="24"/>
          <w:szCs w:val="24"/>
        </w:rPr>
        <w:t>Webinar AFSL 2023 Final Competition</w:t>
      </w:r>
    </w:p>
    <w:p w14:paraId="071BFE69" w14:textId="68E76974" w:rsidR="000659C0" w:rsidRDefault="000659C0" w:rsidP="000659C0">
      <w:pPr>
        <w:pStyle w:val="DaftarParagraf"/>
        <w:numPr>
          <w:ilvl w:val="0"/>
          <w:numId w:val="7"/>
        </w:numPr>
        <w:jc w:val="both"/>
        <w:rPr>
          <w:rFonts w:cstheme="minorHAnsi"/>
          <w:sz w:val="24"/>
          <w:szCs w:val="24"/>
        </w:rPr>
      </w:pPr>
      <w:r>
        <w:rPr>
          <w:rFonts w:cstheme="minorHAnsi"/>
          <w:sz w:val="24"/>
          <w:szCs w:val="24"/>
        </w:rPr>
        <w:t xml:space="preserve">Workshop yang difasilitasi oleh Universitas Warmadewa Bali </w:t>
      </w:r>
    </w:p>
    <w:p w14:paraId="22606FD3" w14:textId="12F687B6" w:rsidR="000659C0" w:rsidRPr="005A3822" w:rsidRDefault="000659C0" w:rsidP="000659C0">
      <w:pPr>
        <w:pStyle w:val="DaftarParagraf"/>
        <w:numPr>
          <w:ilvl w:val="0"/>
          <w:numId w:val="7"/>
        </w:numPr>
        <w:jc w:val="both"/>
        <w:rPr>
          <w:rFonts w:cstheme="minorHAnsi"/>
          <w:i/>
          <w:iCs/>
          <w:sz w:val="24"/>
          <w:szCs w:val="24"/>
        </w:rPr>
      </w:pPr>
      <w:r w:rsidRPr="005A3822">
        <w:rPr>
          <w:rFonts w:cstheme="minorHAnsi"/>
          <w:i/>
          <w:iCs/>
          <w:sz w:val="24"/>
          <w:szCs w:val="24"/>
        </w:rPr>
        <w:t>AFSL Final Competition 2023</w:t>
      </w:r>
    </w:p>
    <w:p w14:paraId="3E46E41A" w14:textId="40A984D3" w:rsidR="00333F09" w:rsidRPr="000659C0" w:rsidRDefault="00333F09" w:rsidP="00382D02">
      <w:pPr>
        <w:jc w:val="both"/>
        <w:rPr>
          <w:rFonts w:cstheme="minorHAnsi"/>
          <w:sz w:val="24"/>
          <w:szCs w:val="24"/>
        </w:rPr>
      </w:pPr>
    </w:p>
    <w:p w14:paraId="42596227" w14:textId="7A17414A" w:rsidR="00333F09" w:rsidRPr="000659C0" w:rsidRDefault="00333F09" w:rsidP="00382D02">
      <w:pPr>
        <w:jc w:val="both"/>
        <w:rPr>
          <w:rFonts w:cstheme="minorHAnsi"/>
          <w:sz w:val="24"/>
          <w:szCs w:val="24"/>
        </w:rPr>
      </w:pPr>
    </w:p>
    <w:p w14:paraId="6930ACE4" w14:textId="0B658E28" w:rsidR="00333F09" w:rsidRPr="000659C0" w:rsidRDefault="00333F09" w:rsidP="00382D02">
      <w:pPr>
        <w:jc w:val="both"/>
        <w:rPr>
          <w:rFonts w:cstheme="minorHAnsi"/>
          <w:sz w:val="24"/>
          <w:szCs w:val="24"/>
        </w:rPr>
      </w:pPr>
    </w:p>
    <w:p w14:paraId="520B5A83" w14:textId="189C4675" w:rsidR="00333F09" w:rsidRPr="000659C0" w:rsidRDefault="00333F09" w:rsidP="00382D02">
      <w:pPr>
        <w:jc w:val="both"/>
        <w:rPr>
          <w:rFonts w:cstheme="minorHAnsi"/>
          <w:sz w:val="24"/>
          <w:szCs w:val="24"/>
        </w:rPr>
      </w:pPr>
    </w:p>
    <w:p w14:paraId="3E47BB70" w14:textId="60EE95B9" w:rsidR="00333F09" w:rsidRPr="000659C0" w:rsidRDefault="00333F09" w:rsidP="00382D02">
      <w:pPr>
        <w:jc w:val="both"/>
        <w:rPr>
          <w:rFonts w:cstheme="minorHAnsi"/>
          <w:sz w:val="24"/>
          <w:szCs w:val="24"/>
        </w:rPr>
      </w:pPr>
    </w:p>
    <w:p w14:paraId="3BF2B279" w14:textId="68B5A4BF" w:rsidR="00333F09" w:rsidRPr="000659C0" w:rsidRDefault="00333F09" w:rsidP="00382D02">
      <w:pPr>
        <w:jc w:val="both"/>
        <w:rPr>
          <w:rFonts w:cstheme="minorHAnsi"/>
          <w:sz w:val="24"/>
          <w:szCs w:val="24"/>
        </w:rPr>
      </w:pPr>
    </w:p>
    <w:p w14:paraId="1B7E1698" w14:textId="4F358B93" w:rsidR="00333F09" w:rsidRPr="000659C0" w:rsidRDefault="00333F09" w:rsidP="00382D02">
      <w:pPr>
        <w:jc w:val="both"/>
        <w:rPr>
          <w:rFonts w:cstheme="minorHAnsi"/>
          <w:sz w:val="24"/>
          <w:szCs w:val="24"/>
        </w:rPr>
      </w:pPr>
    </w:p>
    <w:p w14:paraId="543875BF" w14:textId="1509F715" w:rsidR="00333F09" w:rsidRPr="000659C0" w:rsidRDefault="00333F09" w:rsidP="00382D02">
      <w:pPr>
        <w:jc w:val="both"/>
        <w:rPr>
          <w:rFonts w:cstheme="minorHAnsi"/>
          <w:sz w:val="24"/>
          <w:szCs w:val="24"/>
        </w:rPr>
      </w:pPr>
    </w:p>
    <w:p w14:paraId="3A589A2D" w14:textId="741F7701" w:rsidR="00333F09" w:rsidRPr="000659C0" w:rsidRDefault="00333F09" w:rsidP="00382D02">
      <w:pPr>
        <w:jc w:val="both"/>
        <w:rPr>
          <w:rFonts w:cstheme="minorHAnsi"/>
          <w:sz w:val="24"/>
          <w:szCs w:val="24"/>
        </w:rPr>
      </w:pPr>
    </w:p>
    <w:p w14:paraId="76254637" w14:textId="0F0398B4" w:rsidR="00333F09" w:rsidRPr="000659C0" w:rsidRDefault="00333F09" w:rsidP="00382D02">
      <w:pPr>
        <w:jc w:val="both"/>
        <w:rPr>
          <w:rFonts w:cstheme="minorHAnsi"/>
          <w:sz w:val="24"/>
          <w:szCs w:val="24"/>
        </w:rPr>
      </w:pPr>
    </w:p>
    <w:p w14:paraId="1805FA73" w14:textId="3865C513" w:rsidR="00333F09" w:rsidRPr="000659C0" w:rsidRDefault="00333F09" w:rsidP="00382D02">
      <w:pPr>
        <w:jc w:val="both"/>
        <w:rPr>
          <w:rFonts w:cstheme="minorHAnsi"/>
          <w:sz w:val="24"/>
          <w:szCs w:val="24"/>
        </w:rPr>
      </w:pPr>
    </w:p>
    <w:p w14:paraId="334645B1" w14:textId="29EC5E56" w:rsidR="00333F09" w:rsidRPr="000659C0" w:rsidRDefault="00333F09" w:rsidP="00382D02">
      <w:pPr>
        <w:jc w:val="both"/>
        <w:rPr>
          <w:rFonts w:cstheme="minorHAnsi"/>
          <w:sz w:val="24"/>
          <w:szCs w:val="24"/>
        </w:rPr>
      </w:pPr>
    </w:p>
    <w:p w14:paraId="6BEBC435" w14:textId="4ED32395" w:rsidR="00333F09" w:rsidRPr="000659C0" w:rsidRDefault="00333F09" w:rsidP="00382D02">
      <w:pPr>
        <w:jc w:val="both"/>
        <w:rPr>
          <w:rFonts w:cstheme="minorHAnsi"/>
          <w:sz w:val="24"/>
          <w:szCs w:val="24"/>
        </w:rPr>
      </w:pPr>
    </w:p>
    <w:p w14:paraId="1508EE90" w14:textId="12B4BF37" w:rsidR="00333F09" w:rsidRPr="000659C0" w:rsidRDefault="00333F09" w:rsidP="00382D02">
      <w:pPr>
        <w:jc w:val="both"/>
        <w:rPr>
          <w:rFonts w:cstheme="minorHAnsi"/>
          <w:sz w:val="24"/>
          <w:szCs w:val="24"/>
        </w:rPr>
      </w:pPr>
    </w:p>
    <w:p w14:paraId="3B185D99" w14:textId="30CB8E66" w:rsidR="00333F09" w:rsidRPr="000659C0" w:rsidRDefault="00333F09" w:rsidP="00382D02">
      <w:pPr>
        <w:jc w:val="both"/>
        <w:rPr>
          <w:rFonts w:cstheme="minorHAnsi"/>
          <w:sz w:val="24"/>
          <w:szCs w:val="24"/>
        </w:rPr>
      </w:pPr>
    </w:p>
    <w:p w14:paraId="0C22B467" w14:textId="2A6F82A0" w:rsidR="00333F09" w:rsidRPr="000659C0" w:rsidRDefault="00333F09" w:rsidP="00382D02">
      <w:pPr>
        <w:jc w:val="both"/>
        <w:rPr>
          <w:rFonts w:cstheme="minorHAnsi"/>
          <w:sz w:val="24"/>
          <w:szCs w:val="24"/>
        </w:rPr>
      </w:pPr>
    </w:p>
    <w:p w14:paraId="12F2F83D" w14:textId="0E29F3E9" w:rsidR="00333F09" w:rsidRPr="000659C0" w:rsidRDefault="00333F09" w:rsidP="00382D02">
      <w:pPr>
        <w:jc w:val="both"/>
        <w:rPr>
          <w:rFonts w:cstheme="minorHAnsi"/>
          <w:sz w:val="24"/>
          <w:szCs w:val="24"/>
        </w:rPr>
      </w:pPr>
    </w:p>
    <w:p w14:paraId="3B3576F8" w14:textId="77777777" w:rsidR="00333F09" w:rsidRPr="000659C0" w:rsidRDefault="00333F09" w:rsidP="00382D02">
      <w:pPr>
        <w:jc w:val="both"/>
        <w:rPr>
          <w:rFonts w:cstheme="minorHAnsi"/>
          <w:sz w:val="24"/>
          <w:szCs w:val="24"/>
        </w:rPr>
      </w:pPr>
    </w:p>
    <w:p w14:paraId="62E9BB3F" w14:textId="77777777" w:rsidR="00CB313E" w:rsidRPr="00401D77" w:rsidRDefault="00CB313E" w:rsidP="00CB313E">
      <w:pPr>
        <w:pStyle w:val="Judul1"/>
        <w:jc w:val="both"/>
        <w:rPr>
          <w:rFonts w:asciiTheme="minorHAnsi" w:hAnsiTheme="minorHAnsi" w:cstheme="minorHAnsi"/>
          <w:sz w:val="36"/>
          <w:szCs w:val="36"/>
        </w:rPr>
      </w:pPr>
      <w:bookmarkStart w:id="1" w:name="_Toc152601800"/>
      <w:r w:rsidRPr="00401D77">
        <w:rPr>
          <w:rFonts w:asciiTheme="minorHAnsi" w:hAnsiTheme="minorHAnsi" w:cstheme="minorHAnsi"/>
          <w:sz w:val="36"/>
          <w:szCs w:val="36"/>
        </w:rPr>
        <w:lastRenderedPageBreak/>
        <w:t>LAPORAN ACARA WEBINAR</w:t>
      </w:r>
      <w:bookmarkEnd w:id="1"/>
      <w:r w:rsidRPr="00401D77">
        <w:rPr>
          <w:rFonts w:asciiTheme="minorHAnsi" w:hAnsiTheme="minorHAnsi" w:cstheme="minorHAnsi"/>
          <w:sz w:val="36"/>
          <w:szCs w:val="36"/>
        </w:rPr>
        <w:t xml:space="preserve"> </w:t>
      </w:r>
    </w:p>
    <w:p w14:paraId="4290C1BD" w14:textId="29F51BE7" w:rsidR="000454FF" w:rsidRPr="0057696F" w:rsidRDefault="000454FF" w:rsidP="0057696F">
      <w:pPr>
        <w:rPr>
          <w:rFonts w:cstheme="minorHAnsi"/>
          <w:i/>
          <w:iCs/>
          <w:sz w:val="24"/>
          <w:szCs w:val="24"/>
        </w:rPr>
      </w:pPr>
      <w:r w:rsidRPr="0057696F">
        <w:rPr>
          <w:rFonts w:cstheme="minorHAnsi"/>
          <w:i/>
          <w:iCs/>
          <w:sz w:val="24"/>
          <w:szCs w:val="24"/>
        </w:rPr>
        <w:t>"</w:t>
      </w:r>
      <w:r w:rsidR="006B3B80" w:rsidRPr="0057696F">
        <w:rPr>
          <w:rFonts w:cstheme="minorHAnsi"/>
          <w:i/>
          <w:iCs/>
          <w:sz w:val="24"/>
          <w:szCs w:val="24"/>
        </w:rPr>
        <w:t>Living with Sustainability and Inclusiveness</w:t>
      </w:r>
      <w:r w:rsidRPr="0057696F">
        <w:rPr>
          <w:rFonts w:cstheme="minorHAnsi"/>
          <w:i/>
          <w:iCs/>
          <w:sz w:val="24"/>
          <w:szCs w:val="24"/>
        </w:rPr>
        <w:t>"</w:t>
      </w:r>
    </w:p>
    <w:p w14:paraId="4665350B" w14:textId="216C4499" w:rsidR="000454FF" w:rsidRPr="000659C0" w:rsidRDefault="000454FF" w:rsidP="00382D02">
      <w:pPr>
        <w:pStyle w:val="NormalWeb"/>
        <w:jc w:val="both"/>
        <w:rPr>
          <w:rFonts w:asciiTheme="minorHAnsi" w:hAnsiTheme="minorHAnsi" w:cstheme="minorHAnsi"/>
        </w:rPr>
      </w:pPr>
      <w:r w:rsidRPr="000659C0">
        <w:rPr>
          <w:rStyle w:val="Kuat"/>
          <w:rFonts w:asciiTheme="minorHAnsi" w:hAnsiTheme="minorHAnsi" w:cstheme="minorHAnsi"/>
        </w:rPr>
        <w:t>Tanggal:</w:t>
      </w:r>
      <w:r w:rsidRPr="000659C0">
        <w:rPr>
          <w:rFonts w:asciiTheme="minorHAnsi" w:hAnsiTheme="minorHAnsi" w:cstheme="minorHAnsi"/>
        </w:rPr>
        <w:t xml:space="preserve"> </w:t>
      </w:r>
      <w:r w:rsidR="006B3B80" w:rsidRPr="000659C0">
        <w:rPr>
          <w:rFonts w:asciiTheme="minorHAnsi" w:hAnsiTheme="minorHAnsi" w:cstheme="minorHAnsi"/>
        </w:rPr>
        <w:t xml:space="preserve">22 Juli 2023 </w:t>
      </w:r>
      <w:r w:rsidRPr="000659C0">
        <w:rPr>
          <w:rStyle w:val="Kuat"/>
          <w:rFonts w:asciiTheme="minorHAnsi" w:hAnsiTheme="minorHAnsi" w:cstheme="minorHAnsi"/>
        </w:rPr>
        <w:t>Waktu:</w:t>
      </w:r>
      <w:r w:rsidRPr="000659C0">
        <w:rPr>
          <w:rFonts w:asciiTheme="minorHAnsi" w:hAnsiTheme="minorHAnsi" w:cstheme="minorHAnsi"/>
        </w:rPr>
        <w:t xml:space="preserve"> </w:t>
      </w:r>
      <w:r w:rsidR="006B3B80" w:rsidRPr="000659C0">
        <w:rPr>
          <w:rFonts w:asciiTheme="minorHAnsi" w:hAnsiTheme="minorHAnsi" w:cstheme="minorHAnsi"/>
        </w:rPr>
        <w:t xml:space="preserve">08.00-12.00 </w:t>
      </w:r>
      <w:r w:rsidRPr="000659C0">
        <w:rPr>
          <w:rStyle w:val="Kuat"/>
          <w:rFonts w:asciiTheme="minorHAnsi" w:hAnsiTheme="minorHAnsi" w:cstheme="minorHAnsi"/>
        </w:rPr>
        <w:t>Durasi:</w:t>
      </w:r>
      <w:r w:rsidRPr="000659C0">
        <w:rPr>
          <w:rFonts w:asciiTheme="minorHAnsi" w:hAnsiTheme="minorHAnsi" w:cstheme="minorHAnsi"/>
        </w:rPr>
        <w:t xml:space="preserve"> </w:t>
      </w:r>
      <w:r w:rsidR="006B3B80" w:rsidRPr="000659C0">
        <w:rPr>
          <w:rFonts w:asciiTheme="minorHAnsi" w:hAnsiTheme="minorHAnsi" w:cstheme="minorHAnsi"/>
        </w:rPr>
        <w:t xml:space="preserve">240 Menit </w:t>
      </w:r>
      <w:r w:rsidRPr="000659C0">
        <w:rPr>
          <w:rFonts w:asciiTheme="minorHAnsi" w:hAnsiTheme="minorHAnsi" w:cstheme="minorHAnsi"/>
        </w:rPr>
        <w:t xml:space="preserve"> </w:t>
      </w:r>
      <w:r w:rsidRPr="000659C0">
        <w:rPr>
          <w:rStyle w:val="Kuat"/>
          <w:rFonts w:asciiTheme="minorHAnsi" w:hAnsiTheme="minorHAnsi" w:cstheme="minorHAnsi"/>
        </w:rPr>
        <w:t>Platform:</w:t>
      </w:r>
      <w:r w:rsidRPr="000659C0">
        <w:rPr>
          <w:rFonts w:asciiTheme="minorHAnsi" w:hAnsiTheme="minorHAnsi" w:cstheme="minorHAnsi"/>
        </w:rPr>
        <w:t xml:space="preserve"> </w:t>
      </w:r>
      <w:r w:rsidR="006B3B80" w:rsidRPr="000659C0">
        <w:rPr>
          <w:rFonts w:asciiTheme="minorHAnsi" w:hAnsiTheme="minorHAnsi" w:cstheme="minorHAnsi"/>
        </w:rPr>
        <w:t>Zoom</w:t>
      </w:r>
    </w:p>
    <w:p w14:paraId="33B0C87B" w14:textId="0D21ED07" w:rsidR="000454FF" w:rsidRPr="000659C0" w:rsidRDefault="000454FF" w:rsidP="00382D02">
      <w:pPr>
        <w:pStyle w:val="Judul3"/>
        <w:numPr>
          <w:ilvl w:val="0"/>
          <w:numId w:val="4"/>
        </w:numPr>
        <w:jc w:val="both"/>
        <w:rPr>
          <w:rFonts w:asciiTheme="minorHAnsi" w:hAnsiTheme="minorHAnsi" w:cstheme="minorHAnsi"/>
          <w:sz w:val="24"/>
          <w:szCs w:val="24"/>
        </w:rPr>
      </w:pPr>
      <w:bookmarkStart w:id="2" w:name="_Toc152601801"/>
      <w:r w:rsidRPr="000659C0">
        <w:rPr>
          <w:rFonts w:asciiTheme="minorHAnsi" w:hAnsiTheme="minorHAnsi" w:cstheme="minorHAnsi"/>
          <w:sz w:val="24"/>
          <w:szCs w:val="24"/>
        </w:rPr>
        <w:t>Pendahuluan</w:t>
      </w:r>
      <w:bookmarkEnd w:id="2"/>
    </w:p>
    <w:p w14:paraId="698ECC5B" w14:textId="02C28BDF" w:rsidR="00333F09" w:rsidRPr="000659C0" w:rsidRDefault="00333F09" w:rsidP="00382D02">
      <w:pPr>
        <w:jc w:val="both"/>
        <w:rPr>
          <w:rFonts w:cstheme="minorHAnsi"/>
          <w:sz w:val="24"/>
          <w:szCs w:val="24"/>
        </w:rPr>
      </w:pPr>
      <w:r w:rsidRPr="000659C0">
        <w:rPr>
          <w:rFonts w:cstheme="minorHAnsi"/>
          <w:sz w:val="24"/>
          <w:szCs w:val="24"/>
        </w:rPr>
        <w:t xml:space="preserve">Rangkaian kegiatan A-FSL 2023 Indonesia tahun 2023 tidak hanya diisi oleh rangkaian kompetisi namun juga webinar yang diharapkan dapat meningkatkan pemahaman peserta webinar mengenai Sustainable Development Goals (SDGs) melalui </w:t>
      </w:r>
      <w:r w:rsidRPr="005A3822">
        <w:rPr>
          <w:rFonts w:cstheme="minorHAnsi"/>
          <w:i/>
          <w:iCs/>
          <w:sz w:val="24"/>
          <w:szCs w:val="24"/>
        </w:rPr>
        <w:t>living with sustainability and inclusiveness</w:t>
      </w:r>
      <w:r w:rsidRPr="000659C0">
        <w:rPr>
          <w:rFonts w:cstheme="minorHAnsi"/>
          <w:sz w:val="24"/>
          <w:szCs w:val="24"/>
        </w:rPr>
        <w:t xml:space="preserve"> yang menjadi topik dalam kompetisi A-FSL 2023 yaitu </w:t>
      </w:r>
      <w:r w:rsidRPr="000659C0">
        <w:rPr>
          <w:rFonts w:cstheme="minorHAnsi"/>
          <w:i/>
          <w:iCs/>
          <w:sz w:val="24"/>
          <w:szCs w:val="24"/>
        </w:rPr>
        <w:t>“Living with Sustainability and Inclusiveness”</w:t>
      </w:r>
      <w:r w:rsidRPr="000659C0">
        <w:rPr>
          <w:rFonts w:cstheme="minorHAnsi"/>
          <w:sz w:val="24"/>
          <w:szCs w:val="24"/>
        </w:rPr>
        <w:t xml:space="preserve"> Kegiatan webinar ini ditargetkan dapat dihadiri oleh kurang lebih 300 peserta dari tingkat Sekolah Menengah Atas, Universitas di seluruh Indonesia dan peserta umum. Diharapkan kegiatan webinar ini dapat menjadi wadah untuk siswa, mahasiswa dan peserta umum untuk mengenal lebih jauh mengenai </w:t>
      </w:r>
      <w:r w:rsidRPr="005A3822">
        <w:rPr>
          <w:rFonts w:cstheme="minorHAnsi"/>
          <w:i/>
          <w:iCs/>
          <w:sz w:val="24"/>
          <w:szCs w:val="24"/>
        </w:rPr>
        <w:t>Sustainability dan Inclusiveness</w:t>
      </w:r>
      <w:r w:rsidRPr="000659C0">
        <w:rPr>
          <w:rFonts w:cstheme="minorHAnsi"/>
          <w:sz w:val="24"/>
          <w:szCs w:val="24"/>
        </w:rPr>
        <w:t xml:space="preserve"> dari pakar-pakar yang berkecimpung secara langsung di berbagai bidang pekerjaan. Kegiatan Webinar ini merupakan rangkaian kegiatan A-FSL 2023 dimana pada ujung acara, panitia A-FSL 2023 Indonesia akan mengumukan launching atas kompetisi AFSL 2023.</w:t>
      </w:r>
    </w:p>
    <w:p w14:paraId="67B223BE" w14:textId="77777777" w:rsidR="000454FF" w:rsidRPr="000659C0" w:rsidRDefault="000454FF" w:rsidP="00382D02">
      <w:pPr>
        <w:pStyle w:val="Judul3"/>
        <w:jc w:val="both"/>
        <w:rPr>
          <w:rFonts w:asciiTheme="minorHAnsi" w:hAnsiTheme="minorHAnsi" w:cstheme="minorHAnsi"/>
          <w:sz w:val="24"/>
          <w:szCs w:val="24"/>
        </w:rPr>
      </w:pPr>
      <w:bookmarkStart w:id="3" w:name="_Toc152601802"/>
      <w:r w:rsidRPr="000659C0">
        <w:rPr>
          <w:rFonts w:asciiTheme="minorHAnsi" w:hAnsiTheme="minorHAnsi" w:cstheme="minorHAnsi"/>
          <w:sz w:val="24"/>
          <w:szCs w:val="24"/>
        </w:rPr>
        <w:t>II. Tema dan Agenda</w:t>
      </w:r>
      <w:bookmarkEnd w:id="3"/>
    </w:p>
    <w:p w14:paraId="38122476" w14:textId="77777777" w:rsidR="000454FF" w:rsidRPr="000659C0" w:rsidRDefault="000454FF" w:rsidP="00382D02">
      <w:pPr>
        <w:pStyle w:val="Judul4"/>
        <w:jc w:val="both"/>
        <w:rPr>
          <w:rFonts w:asciiTheme="minorHAnsi" w:hAnsiTheme="minorHAnsi" w:cstheme="minorHAnsi"/>
        </w:rPr>
      </w:pPr>
      <w:r w:rsidRPr="000659C0">
        <w:rPr>
          <w:rFonts w:asciiTheme="minorHAnsi" w:hAnsiTheme="minorHAnsi" w:cstheme="minorHAnsi"/>
        </w:rPr>
        <w:t>A. Tema</w:t>
      </w:r>
    </w:p>
    <w:p w14:paraId="2B0DA70C" w14:textId="53007C7F" w:rsidR="000454FF" w:rsidRPr="000659C0" w:rsidRDefault="000454FF" w:rsidP="00382D02">
      <w:pPr>
        <w:pStyle w:val="NormalWeb"/>
        <w:jc w:val="both"/>
        <w:rPr>
          <w:rFonts w:asciiTheme="minorHAnsi" w:hAnsiTheme="minorHAnsi" w:cstheme="minorHAnsi"/>
        </w:rPr>
      </w:pPr>
      <w:r w:rsidRPr="000659C0">
        <w:rPr>
          <w:rFonts w:asciiTheme="minorHAnsi" w:hAnsiTheme="minorHAnsi" w:cstheme="minorHAnsi"/>
        </w:rPr>
        <w:t xml:space="preserve">Tema utama dari webinar ini adalah </w:t>
      </w:r>
      <w:r w:rsidRPr="005A3822">
        <w:rPr>
          <w:rFonts w:asciiTheme="minorHAnsi" w:hAnsiTheme="minorHAnsi" w:cstheme="minorHAnsi"/>
          <w:i/>
          <w:iCs/>
        </w:rPr>
        <w:t>"</w:t>
      </w:r>
      <w:r w:rsidR="00D50825" w:rsidRPr="005A3822">
        <w:rPr>
          <w:rFonts w:asciiTheme="minorHAnsi" w:hAnsiTheme="minorHAnsi" w:cstheme="minorHAnsi"/>
          <w:i/>
          <w:iCs/>
        </w:rPr>
        <w:t>Living with Sustainability and Inclusiveness”</w:t>
      </w:r>
      <w:r w:rsidR="00D50825" w:rsidRPr="000659C0">
        <w:rPr>
          <w:rFonts w:asciiTheme="minorHAnsi" w:hAnsiTheme="minorHAnsi" w:cstheme="minorHAnsi"/>
        </w:rPr>
        <w:t xml:space="preserve"> Tema ini dipilih selaras dengan tema AFSL Competition 2023 yaitu </w:t>
      </w:r>
      <w:r w:rsidR="00D50825" w:rsidRPr="0024341B">
        <w:rPr>
          <w:rFonts w:asciiTheme="minorHAnsi" w:hAnsiTheme="minorHAnsi" w:cstheme="minorHAnsi"/>
          <w:i/>
          <w:iCs/>
        </w:rPr>
        <w:t>“Living With Sustainability and Inclusiveness”</w:t>
      </w:r>
      <w:r w:rsidR="00D50825" w:rsidRPr="000659C0">
        <w:rPr>
          <w:rFonts w:asciiTheme="minorHAnsi" w:hAnsiTheme="minorHAnsi" w:cstheme="minorHAnsi"/>
        </w:rPr>
        <w:t xml:space="preserve"> tema ini diharapkan dapat meningkatkan kesadaran generasi muda tentang bagaimana menciptakan gaya hidup yang mempertimbangkan dampak lingkungan, sosial, dan ekonomi jangka panjang serta melibatkan inklusivitas </w:t>
      </w:r>
      <w:r w:rsidR="00382D02" w:rsidRPr="000659C0">
        <w:rPr>
          <w:rFonts w:asciiTheme="minorHAnsi" w:hAnsiTheme="minorHAnsi" w:cstheme="minorHAnsi"/>
        </w:rPr>
        <w:t>sebagai dua kombinasi penting dalam menjamin hidup yang berkelanjutan.</w:t>
      </w:r>
    </w:p>
    <w:p w14:paraId="45CE4B94" w14:textId="77777777" w:rsidR="000454FF" w:rsidRPr="000659C0" w:rsidRDefault="000454FF" w:rsidP="00382D02">
      <w:pPr>
        <w:pStyle w:val="Judul4"/>
        <w:jc w:val="both"/>
        <w:rPr>
          <w:rFonts w:asciiTheme="minorHAnsi" w:hAnsiTheme="minorHAnsi" w:cstheme="minorHAnsi"/>
        </w:rPr>
      </w:pPr>
      <w:r w:rsidRPr="000659C0">
        <w:rPr>
          <w:rFonts w:asciiTheme="minorHAnsi" w:hAnsiTheme="minorHAnsi" w:cstheme="minorHAnsi"/>
        </w:rPr>
        <w:t>B. Agenda</w:t>
      </w:r>
    </w:p>
    <w:p w14:paraId="16364CE7" w14:textId="5B6285DC" w:rsidR="000454FF" w:rsidRPr="000659C0" w:rsidRDefault="000454FF" w:rsidP="00382D02">
      <w:pPr>
        <w:pStyle w:val="NormalWeb"/>
        <w:jc w:val="both"/>
        <w:rPr>
          <w:rFonts w:asciiTheme="minorHAnsi" w:hAnsiTheme="minorHAnsi" w:cstheme="minorHAnsi"/>
        </w:rPr>
      </w:pPr>
      <w:r w:rsidRPr="000659C0">
        <w:rPr>
          <w:rFonts w:asciiTheme="minorHAnsi" w:hAnsiTheme="minorHAnsi" w:cstheme="minorHAnsi"/>
        </w:rPr>
        <w:t>Webinar ini terdiri dari beberapa sesi yang mencakup topik-topik penting seputar keberlanjutan. Berikut adalah beberapa sesi utama:</w:t>
      </w:r>
    </w:p>
    <w:p w14:paraId="6DB634AB" w14:textId="0D1A4CD9" w:rsidR="009357F3" w:rsidRPr="000659C0" w:rsidRDefault="009357F3" w:rsidP="00382D02">
      <w:pPr>
        <w:pStyle w:val="NormalWeb"/>
        <w:jc w:val="both"/>
        <w:rPr>
          <w:rFonts w:asciiTheme="minorHAnsi" w:hAnsiTheme="minorHAnsi" w:cstheme="minorHAnsi"/>
        </w:rPr>
      </w:pPr>
      <w:r w:rsidRPr="000659C0">
        <w:rPr>
          <w:rFonts w:asciiTheme="minorHAnsi" w:hAnsiTheme="minorHAnsi" w:cstheme="minorHAnsi"/>
        </w:rPr>
        <w:t>Acara dimulai dengan pembukaan dari para pejabat acara yaitu:</w:t>
      </w:r>
    </w:p>
    <w:p w14:paraId="4502D74E" w14:textId="466BAB47" w:rsidR="009357F3" w:rsidRPr="000659C0" w:rsidRDefault="009357F3" w:rsidP="009357F3">
      <w:pPr>
        <w:pStyle w:val="NormalWeb"/>
        <w:numPr>
          <w:ilvl w:val="0"/>
          <w:numId w:val="1"/>
        </w:numPr>
        <w:jc w:val="both"/>
        <w:rPr>
          <w:rFonts w:asciiTheme="minorHAnsi" w:hAnsiTheme="minorHAnsi" w:cstheme="minorHAnsi"/>
        </w:rPr>
      </w:pPr>
      <w:r w:rsidRPr="0024341B">
        <w:rPr>
          <w:rFonts w:asciiTheme="minorHAnsi" w:hAnsiTheme="minorHAnsi" w:cstheme="minorHAnsi"/>
          <w:b/>
          <w:bCs/>
        </w:rPr>
        <w:t>Pembukaan acara oleh President AAEW</w:t>
      </w:r>
      <w:r w:rsidRPr="000659C0">
        <w:rPr>
          <w:rFonts w:asciiTheme="minorHAnsi" w:hAnsiTheme="minorHAnsi" w:cstheme="minorHAnsi"/>
        </w:rPr>
        <w:t xml:space="preserve"> : Prof Dr Rozainun</w:t>
      </w:r>
      <w:r w:rsidR="00D12AD1" w:rsidRPr="000659C0">
        <w:rPr>
          <w:rFonts w:asciiTheme="minorHAnsi" w:hAnsiTheme="minorHAnsi" w:cstheme="minorHAnsi"/>
        </w:rPr>
        <w:t xml:space="preserve"> Haji Abdul Aziz PMK CA (M) FCMA CGMA FCPA (Aust.) ISACA ICDM MACD </w:t>
      </w:r>
    </w:p>
    <w:p w14:paraId="643105AB" w14:textId="5AAC818F" w:rsidR="009357F3" w:rsidRPr="000659C0" w:rsidRDefault="009357F3" w:rsidP="009357F3">
      <w:pPr>
        <w:pStyle w:val="NormalWeb"/>
        <w:numPr>
          <w:ilvl w:val="0"/>
          <w:numId w:val="1"/>
        </w:numPr>
        <w:jc w:val="both"/>
        <w:rPr>
          <w:rFonts w:asciiTheme="minorHAnsi" w:hAnsiTheme="minorHAnsi" w:cstheme="minorHAnsi"/>
        </w:rPr>
      </w:pPr>
      <w:r w:rsidRPr="0024341B">
        <w:rPr>
          <w:rFonts w:asciiTheme="minorHAnsi" w:hAnsiTheme="minorHAnsi" w:cstheme="minorHAnsi"/>
          <w:b/>
          <w:bCs/>
        </w:rPr>
        <w:t>Pembukaan acara oleh Dekan FEB Universitas Padjadjaran</w:t>
      </w:r>
      <w:r w:rsidRPr="000659C0">
        <w:rPr>
          <w:rFonts w:asciiTheme="minorHAnsi" w:hAnsiTheme="minorHAnsi" w:cstheme="minorHAnsi"/>
        </w:rPr>
        <w:t xml:space="preserve"> : Prof Dr Nunuy Nur Afiah</w:t>
      </w:r>
      <w:r w:rsidR="00D12AD1" w:rsidRPr="000659C0">
        <w:rPr>
          <w:rFonts w:asciiTheme="minorHAnsi" w:hAnsiTheme="minorHAnsi" w:cstheme="minorHAnsi"/>
        </w:rPr>
        <w:t xml:space="preserve"> SE., Msi., Ak, CA</w:t>
      </w:r>
    </w:p>
    <w:p w14:paraId="680DABA4" w14:textId="26B1D8E2" w:rsidR="009357F3" w:rsidRPr="000659C0" w:rsidRDefault="009357F3" w:rsidP="009357F3">
      <w:pPr>
        <w:pStyle w:val="NormalWeb"/>
        <w:numPr>
          <w:ilvl w:val="0"/>
          <w:numId w:val="1"/>
        </w:numPr>
        <w:jc w:val="both"/>
        <w:rPr>
          <w:rFonts w:asciiTheme="minorHAnsi" w:hAnsiTheme="minorHAnsi" w:cstheme="minorHAnsi"/>
        </w:rPr>
      </w:pPr>
      <w:r w:rsidRPr="0024341B">
        <w:rPr>
          <w:rFonts w:asciiTheme="minorHAnsi" w:hAnsiTheme="minorHAnsi" w:cstheme="minorHAnsi"/>
          <w:b/>
          <w:bCs/>
        </w:rPr>
        <w:t>Pembukaan oleh Ketua KAPd IAI</w:t>
      </w:r>
      <w:r w:rsidRPr="000659C0">
        <w:rPr>
          <w:rFonts w:asciiTheme="minorHAnsi" w:hAnsiTheme="minorHAnsi" w:cstheme="minorHAnsi"/>
        </w:rPr>
        <w:t xml:space="preserve"> : Prof. </w:t>
      </w:r>
      <w:r w:rsidRPr="000659C0">
        <w:rPr>
          <w:rStyle w:val="Penekanan"/>
          <w:rFonts w:asciiTheme="minorHAnsi" w:hAnsiTheme="minorHAnsi" w:cstheme="minorHAnsi"/>
        </w:rPr>
        <w:t>Dr</w:t>
      </w:r>
      <w:r w:rsidRPr="000659C0">
        <w:rPr>
          <w:rFonts w:asciiTheme="minorHAnsi" w:hAnsiTheme="minorHAnsi" w:cstheme="minorHAnsi"/>
        </w:rPr>
        <w:t xml:space="preserve">. </w:t>
      </w:r>
      <w:r w:rsidRPr="000659C0">
        <w:rPr>
          <w:rStyle w:val="Penekanan"/>
          <w:rFonts w:asciiTheme="minorHAnsi" w:hAnsiTheme="minorHAnsi" w:cstheme="minorHAnsi"/>
        </w:rPr>
        <w:t>Dian Agustia</w:t>
      </w:r>
      <w:r w:rsidRPr="000659C0">
        <w:rPr>
          <w:rFonts w:asciiTheme="minorHAnsi" w:hAnsiTheme="minorHAnsi" w:cstheme="minorHAnsi"/>
        </w:rPr>
        <w:t>, SE., M.Si., Ak, CA</w:t>
      </w:r>
    </w:p>
    <w:p w14:paraId="0FDA223B" w14:textId="2EA235D8" w:rsidR="00FA249F" w:rsidRPr="000659C0" w:rsidRDefault="00FA249F" w:rsidP="00FA249F">
      <w:pPr>
        <w:pStyle w:val="NormalWeb"/>
        <w:jc w:val="both"/>
        <w:rPr>
          <w:rFonts w:asciiTheme="minorHAnsi" w:hAnsiTheme="minorHAnsi" w:cstheme="minorHAnsi"/>
        </w:rPr>
      </w:pPr>
      <w:r w:rsidRPr="000659C0">
        <w:rPr>
          <w:rFonts w:asciiTheme="minorHAnsi" w:hAnsiTheme="minorHAnsi" w:cstheme="minorHAnsi"/>
        </w:rPr>
        <w:lastRenderedPageBreak/>
        <w:t xml:space="preserve">Dilanjut dengan sesi paparan dari narasumber yang dimoderatori oleh Dr. M.M. </w:t>
      </w:r>
      <w:r w:rsidRPr="000659C0">
        <w:rPr>
          <w:rStyle w:val="Penekanan"/>
          <w:rFonts w:asciiTheme="minorHAnsi" w:hAnsiTheme="minorHAnsi" w:cstheme="minorHAnsi"/>
        </w:rPr>
        <w:t>Nanny Dewi Tanzil</w:t>
      </w:r>
      <w:r w:rsidRPr="000659C0">
        <w:rPr>
          <w:rFonts w:asciiTheme="minorHAnsi" w:hAnsiTheme="minorHAnsi" w:cstheme="minorHAnsi"/>
        </w:rPr>
        <w:t xml:space="preserve">, S.E.,M.Comm.,Ak. </w:t>
      </w:r>
    </w:p>
    <w:p w14:paraId="3C30EF1E" w14:textId="75980690" w:rsidR="000454FF" w:rsidRPr="000659C0" w:rsidRDefault="000454FF" w:rsidP="00382D02">
      <w:pPr>
        <w:pStyle w:val="NormalWeb"/>
        <w:numPr>
          <w:ilvl w:val="0"/>
          <w:numId w:val="1"/>
        </w:numPr>
        <w:jc w:val="both"/>
        <w:rPr>
          <w:rFonts w:asciiTheme="minorHAnsi" w:hAnsiTheme="minorHAnsi" w:cstheme="minorHAnsi"/>
          <w:i/>
          <w:iCs/>
        </w:rPr>
      </w:pPr>
      <w:r w:rsidRPr="000659C0">
        <w:rPr>
          <w:rStyle w:val="Kuat"/>
          <w:rFonts w:asciiTheme="minorHAnsi" w:hAnsiTheme="minorHAnsi" w:cstheme="minorHAnsi"/>
        </w:rPr>
        <w:t xml:space="preserve">Sesi 1: </w:t>
      </w:r>
      <w:r w:rsidR="00382D02" w:rsidRPr="000659C0">
        <w:rPr>
          <w:rStyle w:val="Kuat"/>
          <w:rFonts w:asciiTheme="minorHAnsi" w:hAnsiTheme="minorHAnsi" w:cstheme="minorHAnsi"/>
          <w:i/>
          <w:iCs/>
        </w:rPr>
        <w:t>Sustainability and Inclusiveness in the Economic Sector</w:t>
      </w:r>
    </w:p>
    <w:p w14:paraId="3C522A64" w14:textId="77777777" w:rsidR="000454FF" w:rsidRPr="000659C0" w:rsidRDefault="000454FF" w:rsidP="00382D02">
      <w:pPr>
        <w:numPr>
          <w:ilvl w:val="1"/>
          <w:numId w:val="1"/>
        </w:numPr>
        <w:spacing w:before="100" w:beforeAutospacing="1" w:after="100" w:afterAutospacing="1" w:line="240" w:lineRule="auto"/>
        <w:jc w:val="both"/>
        <w:rPr>
          <w:rFonts w:cstheme="minorHAnsi"/>
          <w:sz w:val="24"/>
          <w:szCs w:val="24"/>
        </w:rPr>
      </w:pPr>
      <w:r w:rsidRPr="000659C0">
        <w:rPr>
          <w:rFonts w:cstheme="minorHAnsi"/>
          <w:sz w:val="24"/>
          <w:szCs w:val="24"/>
        </w:rPr>
        <w:t>Penjelasan mengenai Tujuan Pembangunan Berkelanjutan (SDG).</w:t>
      </w:r>
    </w:p>
    <w:p w14:paraId="373105A9" w14:textId="6BE679DB" w:rsidR="000454FF" w:rsidRPr="000659C0" w:rsidRDefault="000454FF" w:rsidP="00382D02">
      <w:pPr>
        <w:numPr>
          <w:ilvl w:val="1"/>
          <w:numId w:val="1"/>
        </w:numPr>
        <w:spacing w:before="100" w:beforeAutospacing="1" w:after="100" w:afterAutospacing="1" w:line="240" w:lineRule="auto"/>
        <w:jc w:val="both"/>
        <w:rPr>
          <w:rFonts w:cstheme="minorHAnsi"/>
          <w:sz w:val="24"/>
          <w:szCs w:val="24"/>
        </w:rPr>
      </w:pPr>
      <w:r w:rsidRPr="000659C0">
        <w:rPr>
          <w:rFonts w:cstheme="minorHAnsi"/>
          <w:sz w:val="24"/>
          <w:szCs w:val="24"/>
        </w:rPr>
        <w:t xml:space="preserve">Diskusi </w:t>
      </w:r>
      <w:r w:rsidR="00382D02" w:rsidRPr="000659C0">
        <w:rPr>
          <w:rFonts w:cstheme="minorHAnsi"/>
          <w:sz w:val="24"/>
          <w:szCs w:val="24"/>
        </w:rPr>
        <w:t>tentang peranan sustainabilitas dalam sektor Ekonomi</w:t>
      </w:r>
    </w:p>
    <w:p w14:paraId="6EB2FB3C" w14:textId="27A56C15" w:rsidR="000454FF" w:rsidRPr="000659C0" w:rsidRDefault="000454FF" w:rsidP="00382D02">
      <w:pPr>
        <w:pStyle w:val="NormalWeb"/>
        <w:numPr>
          <w:ilvl w:val="0"/>
          <w:numId w:val="1"/>
        </w:numPr>
        <w:jc w:val="both"/>
        <w:rPr>
          <w:rFonts w:asciiTheme="minorHAnsi" w:hAnsiTheme="minorHAnsi" w:cstheme="minorHAnsi"/>
        </w:rPr>
      </w:pPr>
      <w:r w:rsidRPr="000659C0">
        <w:rPr>
          <w:rStyle w:val="Kuat"/>
          <w:rFonts w:asciiTheme="minorHAnsi" w:hAnsiTheme="minorHAnsi" w:cstheme="minorHAnsi"/>
        </w:rPr>
        <w:t xml:space="preserve">Sesi 2: </w:t>
      </w:r>
      <w:r w:rsidR="00382D02" w:rsidRPr="000659C0">
        <w:rPr>
          <w:rStyle w:val="Kuat"/>
          <w:rFonts w:asciiTheme="minorHAnsi" w:hAnsiTheme="minorHAnsi" w:cstheme="minorHAnsi"/>
        </w:rPr>
        <w:t>Bridging the Sustainable Development Goals to the Inner Development Goals</w:t>
      </w:r>
    </w:p>
    <w:p w14:paraId="635D1AA4" w14:textId="7ADF874F" w:rsidR="000454FF" w:rsidRPr="000659C0" w:rsidRDefault="001B6954" w:rsidP="00382D02">
      <w:pPr>
        <w:numPr>
          <w:ilvl w:val="1"/>
          <w:numId w:val="1"/>
        </w:numPr>
        <w:spacing w:before="100" w:beforeAutospacing="1" w:after="100" w:afterAutospacing="1" w:line="240" w:lineRule="auto"/>
        <w:jc w:val="both"/>
        <w:rPr>
          <w:rFonts w:cstheme="minorHAnsi"/>
          <w:sz w:val="24"/>
          <w:szCs w:val="24"/>
        </w:rPr>
      </w:pPr>
      <w:r w:rsidRPr="000659C0">
        <w:rPr>
          <w:rFonts w:cstheme="minorHAnsi"/>
          <w:sz w:val="24"/>
          <w:szCs w:val="24"/>
        </w:rPr>
        <w:t>Pembahasan mengeai langkah-langkah yang dapat dilakukan oleh setiap individu dalam menjembatani proses implementasi SDGs melalui IDG atau inner development goals</w:t>
      </w:r>
      <w:r w:rsidR="00256EB5" w:rsidRPr="000659C0">
        <w:rPr>
          <w:rFonts w:cstheme="minorHAnsi"/>
          <w:sz w:val="24"/>
          <w:szCs w:val="24"/>
        </w:rPr>
        <w:t xml:space="preserve"> masing-masing individu.</w:t>
      </w:r>
    </w:p>
    <w:p w14:paraId="2DD84A67" w14:textId="0D8C4E2B" w:rsidR="000454FF" w:rsidRPr="000659C0" w:rsidRDefault="000454FF" w:rsidP="00382D02">
      <w:pPr>
        <w:pStyle w:val="NormalWeb"/>
        <w:numPr>
          <w:ilvl w:val="0"/>
          <w:numId w:val="1"/>
        </w:numPr>
        <w:jc w:val="both"/>
        <w:rPr>
          <w:rFonts w:asciiTheme="minorHAnsi" w:hAnsiTheme="minorHAnsi" w:cstheme="minorHAnsi"/>
        </w:rPr>
      </w:pPr>
      <w:r w:rsidRPr="000659C0">
        <w:rPr>
          <w:rStyle w:val="Kuat"/>
          <w:rFonts w:asciiTheme="minorHAnsi" w:hAnsiTheme="minorHAnsi" w:cstheme="minorHAnsi"/>
        </w:rPr>
        <w:t xml:space="preserve">Sesi 3: </w:t>
      </w:r>
      <w:r w:rsidR="00256EB5" w:rsidRPr="000659C0">
        <w:rPr>
          <w:rStyle w:val="Kuat"/>
          <w:rFonts w:asciiTheme="minorHAnsi" w:hAnsiTheme="minorHAnsi" w:cstheme="minorHAnsi"/>
        </w:rPr>
        <w:t>Living with Sustainability and Inclusiveness pada pembangunan Indonesia</w:t>
      </w:r>
    </w:p>
    <w:p w14:paraId="5DAB2EB4" w14:textId="71F8F1FC" w:rsidR="000454FF" w:rsidRPr="000659C0" w:rsidRDefault="00256EB5" w:rsidP="00382D02">
      <w:pPr>
        <w:numPr>
          <w:ilvl w:val="1"/>
          <w:numId w:val="1"/>
        </w:numPr>
        <w:spacing w:before="100" w:beforeAutospacing="1" w:after="100" w:afterAutospacing="1" w:line="240" w:lineRule="auto"/>
        <w:jc w:val="both"/>
        <w:rPr>
          <w:rFonts w:cstheme="minorHAnsi"/>
          <w:sz w:val="24"/>
          <w:szCs w:val="24"/>
        </w:rPr>
      </w:pPr>
      <w:r w:rsidRPr="000659C0">
        <w:rPr>
          <w:rFonts w:cstheme="minorHAnsi"/>
          <w:sz w:val="24"/>
          <w:szCs w:val="24"/>
        </w:rPr>
        <w:t xml:space="preserve">Paparan mengenai pembangunan nasional dalam pencapaian SDGs Goal 17 </w:t>
      </w:r>
    </w:p>
    <w:p w14:paraId="0B2B8EB4" w14:textId="670EC8DB" w:rsidR="000454FF" w:rsidRPr="000659C0" w:rsidRDefault="00256EB5" w:rsidP="00382D02">
      <w:pPr>
        <w:numPr>
          <w:ilvl w:val="1"/>
          <w:numId w:val="1"/>
        </w:numPr>
        <w:spacing w:before="100" w:beforeAutospacing="1" w:after="100" w:afterAutospacing="1" w:line="240" w:lineRule="auto"/>
        <w:jc w:val="both"/>
        <w:rPr>
          <w:rFonts w:cstheme="minorHAnsi"/>
          <w:sz w:val="24"/>
          <w:szCs w:val="24"/>
        </w:rPr>
      </w:pPr>
      <w:r w:rsidRPr="000659C0">
        <w:rPr>
          <w:rFonts w:cstheme="minorHAnsi"/>
          <w:sz w:val="24"/>
          <w:szCs w:val="24"/>
        </w:rPr>
        <w:t>Tahapan dalam pencapaian visi misi Indonesia 2045 yang melibatkan pembangunan yang berkelanjutan</w:t>
      </w:r>
    </w:p>
    <w:p w14:paraId="3D3C7A96" w14:textId="3419B0DF" w:rsidR="00FA249F" w:rsidRPr="000659C0" w:rsidRDefault="00FA249F" w:rsidP="00FA249F">
      <w:pPr>
        <w:spacing w:before="100" w:beforeAutospacing="1" w:after="100" w:afterAutospacing="1" w:line="240" w:lineRule="auto"/>
        <w:jc w:val="both"/>
        <w:rPr>
          <w:rFonts w:cstheme="minorHAnsi"/>
          <w:sz w:val="24"/>
          <w:szCs w:val="24"/>
        </w:rPr>
      </w:pPr>
      <w:r w:rsidRPr="000659C0">
        <w:rPr>
          <w:rFonts w:cstheme="minorHAnsi"/>
          <w:sz w:val="24"/>
          <w:szCs w:val="24"/>
        </w:rPr>
        <w:t xml:space="preserve">Setelah sesi paparan acara kemudian dilanjutkan dengan </w:t>
      </w:r>
      <w:r w:rsidRPr="0024341B">
        <w:rPr>
          <w:rFonts w:cstheme="minorHAnsi"/>
          <w:i/>
          <w:iCs/>
          <w:sz w:val="24"/>
          <w:szCs w:val="24"/>
        </w:rPr>
        <w:t xml:space="preserve">launching A-FSL Competition 2023 </w:t>
      </w:r>
      <w:r w:rsidR="00F50CB1" w:rsidRPr="000659C0">
        <w:rPr>
          <w:rFonts w:cstheme="minorHAnsi"/>
          <w:sz w:val="24"/>
          <w:szCs w:val="24"/>
        </w:rPr>
        <w:t xml:space="preserve">yang merupakan sesi penjelasan mengenai kompetisi AFSL Competition 2023 kepada para peserta webinar. Sesi penjelasan </w:t>
      </w:r>
      <w:r w:rsidR="0056520C" w:rsidRPr="000659C0">
        <w:rPr>
          <w:rFonts w:cstheme="minorHAnsi"/>
          <w:sz w:val="24"/>
          <w:szCs w:val="24"/>
        </w:rPr>
        <w:t>memuat mengenai tema kompetisi, prosedur dan peraturan pengumpulan video serta tanggal-tanggal penting dari rangkaian penyelenggaraan AFSL Competition 2023.</w:t>
      </w:r>
    </w:p>
    <w:p w14:paraId="73D37ECD" w14:textId="77777777" w:rsidR="000454FF" w:rsidRPr="000659C0" w:rsidRDefault="000454FF" w:rsidP="00382D02">
      <w:pPr>
        <w:pStyle w:val="Judul3"/>
        <w:jc w:val="both"/>
        <w:rPr>
          <w:rFonts w:asciiTheme="minorHAnsi" w:hAnsiTheme="minorHAnsi" w:cstheme="minorHAnsi"/>
          <w:sz w:val="24"/>
          <w:szCs w:val="24"/>
        </w:rPr>
      </w:pPr>
      <w:bookmarkStart w:id="4" w:name="_Toc152601803"/>
      <w:r w:rsidRPr="000659C0">
        <w:rPr>
          <w:rFonts w:asciiTheme="minorHAnsi" w:hAnsiTheme="minorHAnsi" w:cstheme="minorHAnsi"/>
          <w:sz w:val="24"/>
          <w:szCs w:val="24"/>
        </w:rPr>
        <w:t>III. Pembicara</w:t>
      </w:r>
      <w:bookmarkEnd w:id="4"/>
    </w:p>
    <w:p w14:paraId="13B468CD" w14:textId="77777777" w:rsidR="000454FF" w:rsidRPr="000659C0" w:rsidRDefault="000454FF" w:rsidP="00382D02">
      <w:pPr>
        <w:pStyle w:val="NormalWeb"/>
        <w:jc w:val="both"/>
        <w:rPr>
          <w:rFonts w:asciiTheme="minorHAnsi" w:hAnsiTheme="minorHAnsi" w:cstheme="minorHAnsi"/>
        </w:rPr>
      </w:pPr>
      <w:r w:rsidRPr="000659C0">
        <w:rPr>
          <w:rFonts w:asciiTheme="minorHAnsi" w:hAnsiTheme="minorHAnsi" w:cstheme="minorHAnsi"/>
        </w:rPr>
        <w:t>Webinar ini menampilkan beberapa pembicara terkemuka dalam bidang keberlanjutan, termasuk:</w:t>
      </w:r>
    </w:p>
    <w:p w14:paraId="2BF2F928" w14:textId="77777777" w:rsidR="00CE3AE9" w:rsidRPr="000659C0" w:rsidRDefault="00CE3AE9" w:rsidP="00CE3AE9">
      <w:pPr>
        <w:pStyle w:val="TeksIsi"/>
        <w:numPr>
          <w:ilvl w:val="1"/>
          <w:numId w:val="5"/>
        </w:numPr>
        <w:tabs>
          <w:tab w:val="left" w:pos="2504"/>
        </w:tabs>
        <w:spacing w:line="360" w:lineRule="auto"/>
        <w:ind w:right="119"/>
        <w:rPr>
          <w:rFonts w:asciiTheme="minorHAnsi" w:hAnsiTheme="minorHAnsi" w:cstheme="minorHAnsi"/>
        </w:rPr>
      </w:pPr>
      <w:r w:rsidRPr="000659C0">
        <w:rPr>
          <w:rFonts w:asciiTheme="minorHAnsi" w:hAnsiTheme="minorHAnsi" w:cstheme="minorHAnsi"/>
          <w:b/>
        </w:rPr>
        <w:t xml:space="preserve">Dr. Ahmad Komarulzaman. / </w:t>
      </w:r>
      <w:r w:rsidRPr="000659C0">
        <w:rPr>
          <w:rFonts w:asciiTheme="minorHAnsi" w:hAnsiTheme="minorHAnsi" w:cstheme="minorHAnsi"/>
          <w:i/>
          <w:iCs/>
        </w:rPr>
        <w:t>Deputy Director SDG Center</w:t>
      </w:r>
      <w:r w:rsidRPr="000659C0">
        <w:rPr>
          <w:rFonts w:asciiTheme="minorHAnsi" w:hAnsiTheme="minorHAnsi" w:cstheme="minorHAnsi"/>
        </w:rPr>
        <w:t>/Universitas Padjadjaran</w:t>
      </w:r>
    </w:p>
    <w:p w14:paraId="234D39BE" w14:textId="77777777" w:rsidR="00CE3AE9" w:rsidRPr="000659C0" w:rsidRDefault="00CE3AE9" w:rsidP="00CE3AE9">
      <w:pPr>
        <w:pStyle w:val="TeksIsi"/>
        <w:numPr>
          <w:ilvl w:val="1"/>
          <w:numId w:val="5"/>
        </w:numPr>
        <w:tabs>
          <w:tab w:val="left" w:pos="2504"/>
        </w:tabs>
        <w:spacing w:line="360" w:lineRule="auto"/>
        <w:ind w:right="119"/>
        <w:rPr>
          <w:rFonts w:asciiTheme="minorHAnsi" w:hAnsiTheme="minorHAnsi" w:cstheme="minorHAnsi"/>
          <w:i/>
          <w:iCs/>
        </w:rPr>
      </w:pPr>
      <w:r w:rsidRPr="000659C0">
        <w:rPr>
          <w:rFonts w:asciiTheme="minorHAnsi" w:hAnsiTheme="minorHAnsi" w:cstheme="minorHAnsi"/>
          <w:b/>
          <w:bCs/>
        </w:rPr>
        <w:t xml:space="preserve">Peter Philips / </w:t>
      </w:r>
      <w:r w:rsidRPr="000659C0">
        <w:rPr>
          <w:rFonts w:asciiTheme="minorHAnsi" w:hAnsiTheme="minorHAnsi" w:cstheme="minorHAnsi"/>
          <w:i/>
          <w:iCs/>
        </w:rPr>
        <w:t xml:space="preserve">Co-Founder/ </w:t>
      </w:r>
      <w:r w:rsidRPr="000659C0">
        <w:rPr>
          <w:rFonts w:asciiTheme="minorHAnsi" w:hAnsiTheme="minorHAnsi" w:cstheme="minorHAnsi"/>
        </w:rPr>
        <w:t xml:space="preserve"> </w:t>
      </w:r>
      <w:r w:rsidRPr="000659C0">
        <w:rPr>
          <w:rFonts w:asciiTheme="minorHAnsi" w:hAnsiTheme="minorHAnsi" w:cstheme="minorHAnsi"/>
          <w:i/>
          <w:iCs/>
        </w:rPr>
        <w:t>Open Flow Learning Centre</w:t>
      </w:r>
    </w:p>
    <w:p w14:paraId="64ACE911" w14:textId="0FA7231A" w:rsidR="00CE3AE9" w:rsidRPr="000659C0" w:rsidRDefault="00CE3AE9" w:rsidP="00CE3AE9">
      <w:pPr>
        <w:pStyle w:val="TeksIsi"/>
        <w:numPr>
          <w:ilvl w:val="1"/>
          <w:numId w:val="5"/>
        </w:numPr>
        <w:tabs>
          <w:tab w:val="left" w:pos="2504"/>
        </w:tabs>
        <w:spacing w:line="360" w:lineRule="auto"/>
        <w:ind w:right="119"/>
        <w:rPr>
          <w:rFonts w:asciiTheme="minorHAnsi" w:hAnsiTheme="minorHAnsi" w:cstheme="minorHAnsi"/>
          <w:b/>
        </w:rPr>
      </w:pPr>
      <w:r w:rsidRPr="000659C0">
        <w:rPr>
          <w:rFonts w:asciiTheme="minorHAnsi" w:hAnsiTheme="minorHAnsi" w:cstheme="minorHAnsi"/>
          <w:b/>
        </w:rPr>
        <w:t xml:space="preserve">Eka Chandra Buana, SE., MA/ </w:t>
      </w:r>
      <w:r w:rsidRPr="000659C0">
        <w:rPr>
          <w:rFonts w:asciiTheme="minorHAnsi" w:hAnsiTheme="minorHAnsi" w:cstheme="minorHAnsi"/>
          <w:bCs/>
          <w:i/>
          <w:iCs/>
        </w:rPr>
        <w:t xml:space="preserve">Planning Director Macro &amp; Statistic Analysis/ </w:t>
      </w:r>
      <w:r w:rsidRPr="000659C0">
        <w:rPr>
          <w:rFonts w:asciiTheme="minorHAnsi" w:hAnsiTheme="minorHAnsi" w:cstheme="minorHAnsi"/>
          <w:bCs/>
        </w:rPr>
        <w:t xml:space="preserve">BAPPENAS (digantikan oleh </w:t>
      </w:r>
      <w:r w:rsidR="00C0692F" w:rsidRPr="000659C0">
        <w:rPr>
          <w:rFonts w:asciiTheme="minorHAnsi" w:hAnsiTheme="minorHAnsi" w:cstheme="minorHAnsi"/>
          <w:bCs/>
        </w:rPr>
        <w:t xml:space="preserve">Ibnu Yahya, S.E., M.Ec.Pol/ </w:t>
      </w:r>
      <w:r w:rsidR="00C0692F" w:rsidRPr="000659C0">
        <w:rPr>
          <w:rFonts w:asciiTheme="minorHAnsi" w:hAnsiTheme="minorHAnsi" w:cstheme="minorHAnsi"/>
          <w:bCs/>
          <w:i/>
          <w:iCs/>
        </w:rPr>
        <w:t>Head of Balance of Payments SubDirectorate at Department of Macroeconomic Planning and Statistical Analysis in National Development Planning Agency (Bappenas</w:t>
      </w:r>
      <w:r w:rsidR="00C0692F" w:rsidRPr="000659C0">
        <w:rPr>
          <w:rFonts w:asciiTheme="minorHAnsi" w:hAnsiTheme="minorHAnsi" w:cstheme="minorHAnsi"/>
          <w:bCs/>
        </w:rPr>
        <w:t>))</w:t>
      </w:r>
    </w:p>
    <w:p w14:paraId="2D9DFD65" w14:textId="77777777" w:rsidR="000454FF" w:rsidRPr="000659C0" w:rsidRDefault="000454FF" w:rsidP="00382D02">
      <w:pPr>
        <w:pStyle w:val="Judul3"/>
        <w:jc w:val="both"/>
        <w:rPr>
          <w:rFonts w:asciiTheme="minorHAnsi" w:hAnsiTheme="minorHAnsi" w:cstheme="minorHAnsi"/>
          <w:sz w:val="24"/>
          <w:szCs w:val="24"/>
        </w:rPr>
      </w:pPr>
      <w:bookmarkStart w:id="5" w:name="_Toc152601804"/>
      <w:r w:rsidRPr="000659C0">
        <w:rPr>
          <w:rFonts w:asciiTheme="minorHAnsi" w:hAnsiTheme="minorHAnsi" w:cstheme="minorHAnsi"/>
          <w:sz w:val="24"/>
          <w:szCs w:val="24"/>
        </w:rPr>
        <w:t>IV. Peserta</w:t>
      </w:r>
      <w:bookmarkEnd w:id="5"/>
    </w:p>
    <w:p w14:paraId="210ECDDB" w14:textId="23E676A6" w:rsidR="000454FF" w:rsidRPr="000659C0" w:rsidRDefault="000454FF" w:rsidP="00382D02">
      <w:pPr>
        <w:pStyle w:val="NormalWeb"/>
        <w:jc w:val="both"/>
        <w:rPr>
          <w:rFonts w:asciiTheme="minorHAnsi" w:hAnsiTheme="minorHAnsi" w:cstheme="minorHAnsi"/>
        </w:rPr>
      </w:pPr>
      <w:r w:rsidRPr="000659C0">
        <w:rPr>
          <w:rFonts w:asciiTheme="minorHAnsi" w:hAnsiTheme="minorHAnsi" w:cstheme="minorHAnsi"/>
        </w:rPr>
        <w:t xml:space="preserve">Acara ini dihadiri oleh </w:t>
      </w:r>
      <w:r w:rsidR="009357F3" w:rsidRPr="000659C0">
        <w:rPr>
          <w:rFonts w:asciiTheme="minorHAnsi" w:hAnsiTheme="minorHAnsi" w:cstheme="minorHAnsi"/>
        </w:rPr>
        <w:t xml:space="preserve">236 </w:t>
      </w:r>
      <w:r w:rsidRPr="000659C0">
        <w:rPr>
          <w:rFonts w:asciiTheme="minorHAnsi" w:hAnsiTheme="minorHAnsi" w:cstheme="minorHAnsi"/>
        </w:rPr>
        <w:t>peserta dari berbagai latar belakang, termasuk mahasiswa, profesional, pengusaha, dan masyarakat umum yang peduli tentang keberlanjutan.</w:t>
      </w:r>
    </w:p>
    <w:p w14:paraId="4FFC0CF2" w14:textId="77777777" w:rsidR="000454FF" w:rsidRPr="000659C0" w:rsidRDefault="000454FF" w:rsidP="00382D02">
      <w:pPr>
        <w:pStyle w:val="Judul3"/>
        <w:jc w:val="both"/>
        <w:rPr>
          <w:rFonts w:asciiTheme="minorHAnsi" w:hAnsiTheme="minorHAnsi" w:cstheme="minorHAnsi"/>
          <w:sz w:val="24"/>
          <w:szCs w:val="24"/>
        </w:rPr>
      </w:pPr>
      <w:bookmarkStart w:id="6" w:name="_Toc152601805"/>
      <w:r w:rsidRPr="000659C0">
        <w:rPr>
          <w:rFonts w:asciiTheme="minorHAnsi" w:hAnsiTheme="minorHAnsi" w:cstheme="minorHAnsi"/>
          <w:sz w:val="24"/>
          <w:szCs w:val="24"/>
        </w:rPr>
        <w:t>V. Hasil dan Poin Utama</w:t>
      </w:r>
      <w:bookmarkEnd w:id="6"/>
    </w:p>
    <w:p w14:paraId="13897735" w14:textId="68FBF9AE" w:rsidR="000454FF" w:rsidRPr="000659C0" w:rsidRDefault="000454FF" w:rsidP="00382D02">
      <w:pPr>
        <w:pStyle w:val="NormalWeb"/>
        <w:jc w:val="both"/>
        <w:rPr>
          <w:rFonts w:asciiTheme="minorHAnsi" w:hAnsiTheme="minorHAnsi" w:cstheme="minorHAnsi"/>
        </w:rPr>
      </w:pPr>
      <w:r w:rsidRPr="000659C0">
        <w:rPr>
          <w:rFonts w:asciiTheme="minorHAnsi" w:hAnsiTheme="minorHAnsi" w:cstheme="minorHAnsi"/>
        </w:rPr>
        <w:t>Webinar ini menghasilkan beberapa poin utama, termasuk:</w:t>
      </w:r>
    </w:p>
    <w:p w14:paraId="577FABFD" w14:textId="0F64C5AF" w:rsidR="00814721" w:rsidRPr="000659C0" w:rsidRDefault="00814721" w:rsidP="00421700">
      <w:pPr>
        <w:pStyle w:val="NormalWeb"/>
        <w:numPr>
          <w:ilvl w:val="0"/>
          <w:numId w:val="6"/>
        </w:numPr>
        <w:jc w:val="both"/>
        <w:rPr>
          <w:rFonts w:asciiTheme="minorHAnsi" w:hAnsiTheme="minorHAnsi" w:cstheme="minorHAnsi"/>
        </w:rPr>
      </w:pPr>
      <w:r w:rsidRPr="000659C0">
        <w:rPr>
          <w:rFonts w:asciiTheme="minorHAnsi" w:hAnsiTheme="minorHAnsi" w:cstheme="minorHAnsi"/>
        </w:rPr>
        <w:lastRenderedPageBreak/>
        <w:t>Hidup dengan Keberlanjutan &amp; Inklusivitas di Sektor Ekonomi dengan melakukan kegiatan ekonomi sambil mempertimbangkan lingkungan hidup dan mengakomodasi seluruh lapisan masyarakat, tanpa mengorbankan kebutuhan generasi mendatang.</w:t>
      </w:r>
    </w:p>
    <w:p w14:paraId="25A6643A" w14:textId="77777777" w:rsidR="00814721" w:rsidRPr="000659C0" w:rsidRDefault="00814721" w:rsidP="00382D02">
      <w:pPr>
        <w:pStyle w:val="NormalWeb"/>
        <w:jc w:val="both"/>
        <w:rPr>
          <w:rFonts w:asciiTheme="minorHAnsi" w:hAnsiTheme="minorHAnsi" w:cstheme="minorHAnsi"/>
        </w:rPr>
      </w:pPr>
    </w:p>
    <w:p w14:paraId="1BAEF72F" w14:textId="0CF64B5E" w:rsidR="000454FF" w:rsidRPr="000659C0" w:rsidRDefault="00814721" w:rsidP="00382D02">
      <w:pPr>
        <w:numPr>
          <w:ilvl w:val="0"/>
          <w:numId w:val="3"/>
        </w:numPr>
        <w:spacing w:before="100" w:beforeAutospacing="1" w:after="100" w:afterAutospacing="1" w:line="240" w:lineRule="auto"/>
        <w:jc w:val="both"/>
        <w:rPr>
          <w:rFonts w:cstheme="minorHAnsi"/>
          <w:sz w:val="24"/>
          <w:szCs w:val="24"/>
        </w:rPr>
      </w:pPr>
      <w:r w:rsidRPr="000659C0">
        <w:rPr>
          <w:rFonts w:cstheme="minorHAnsi"/>
          <w:sz w:val="24"/>
          <w:szCs w:val="24"/>
        </w:rPr>
        <w:t xml:space="preserve">Kolaborasi termasuk kemampuan dalam berkomunikasi, </w:t>
      </w:r>
      <w:r w:rsidR="00421700" w:rsidRPr="000659C0">
        <w:rPr>
          <w:rFonts w:cstheme="minorHAnsi"/>
          <w:sz w:val="24"/>
          <w:szCs w:val="24"/>
        </w:rPr>
        <w:t>pengetahuan yang cukup mengenai inklusivitas, empati dan juga semangat dalam menjalani gaya hidup yang berkelanjutan merupakan kunci utama dalam meningkatkan kesadaran generasi muda mengenai pentingnya aksi dari setiap individu dalam menjalani kehidupan yang berkelanjutan dan inklusif.</w:t>
      </w:r>
    </w:p>
    <w:p w14:paraId="224D9221" w14:textId="77777777" w:rsidR="000454FF" w:rsidRPr="000659C0" w:rsidRDefault="000454FF" w:rsidP="00382D02">
      <w:pPr>
        <w:numPr>
          <w:ilvl w:val="0"/>
          <w:numId w:val="3"/>
        </w:numPr>
        <w:spacing w:before="100" w:beforeAutospacing="1" w:after="100" w:afterAutospacing="1" w:line="240" w:lineRule="auto"/>
        <w:jc w:val="both"/>
        <w:rPr>
          <w:rFonts w:cstheme="minorHAnsi"/>
          <w:sz w:val="24"/>
          <w:szCs w:val="24"/>
        </w:rPr>
      </w:pPr>
      <w:r w:rsidRPr="000659C0">
        <w:rPr>
          <w:rFonts w:cstheme="minorHAnsi"/>
          <w:sz w:val="24"/>
          <w:szCs w:val="24"/>
        </w:rPr>
        <w:t>Pengetahuan tentang praktik bisnis berkelanjutan dan inovasi teknologi yang mendukung keberlanjutan.</w:t>
      </w:r>
    </w:p>
    <w:p w14:paraId="14EBBD7B" w14:textId="6F978490" w:rsidR="000454FF" w:rsidRPr="000659C0" w:rsidRDefault="00421700" w:rsidP="00382D02">
      <w:pPr>
        <w:numPr>
          <w:ilvl w:val="0"/>
          <w:numId w:val="3"/>
        </w:numPr>
        <w:spacing w:before="100" w:beforeAutospacing="1" w:after="100" w:afterAutospacing="1" w:line="240" w:lineRule="auto"/>
        <w:jc w:val="both"/>
        <w:rPr>
          <w:rFonts w:cstheme="minorHAnsi"/>
          <w:sz w:val="24"/>
          <w:szCs w:val="24"/>
        </w:rPr>
      </w:pPr>
      <w:r w:rsidRPr="000659C0">
        <w:rPr>
          <w:rFonts w:cstheme="minorHAnsi"/>
          <w:sz w:val="24"/>
          <w:szCs w:val="24"/>
        </w:rPr>
        <w:t>Pencapaian SDGs menjadi bagian integral yang tidak terpisahkan sebagai fondasi kokoh menuju Visi Indonesia Emas 2045 dan untuk mencapai visi tersebut Indonesia harus melakukan transformasi di seluruh sektor pembangunan.</w:t>
      </w:r>
    </w:p>
    <w:p w14:paraId="2E857D03" w14:textId="348EF232" w:rsidR="002A6BE9" w:rsidRPr="0057696F" w:rsidRDefault="000659C0" w:rsidP="0057696F">
      <w:pPr>
        <w:pStyle w:val="Judul3"/>
        <w:rPr>
          <w:rFonts w:asciiTheme="minorHAnsi" w:hAnsiTheme="minorHAnsi" w:cstheme="minorHAnsi"/>
          <w:b w:val="0"/>
          <w:bCs w:val="0"/>
          <w:sz w:val="24"/>
          <w:szCs w:val="24"/>
        </w:rPr>
      </w:pPr>
      <w:bookmarkStart w:id="7" w:name="_Toc152601806"/>
      <w:r w:rsidRPr="0057696F">
        <w:rPr>
          <w:rFonts w:asciiTheme="minorHAnsi" w:hAnsiTheme="minorHAnsi" w:cstheme="minorHAnsi"/>
          <w:sz w:val="24"/>
          <w:szCs w:val="24"/>
        </w:rPr>
        <w:t>Dokumentasi</w:t>
      </w:r>
      <w:r w:rsidR="003271D8">
        <w:rPr>
          <w:rFonts w:asciiTheme="minorHAnsi" w:hAnsiTheme="minorHAnsi" w:cstheme="minorHAnsi"/>
          <w:sz w:val="24"/>
          <w:szCs w:val="24"/>
        </w:rPr>
        <w:t xml:space="preserve"> Acara</w:t>
      </w:r>
      <w:bookmarkEnd w:id="7"/>
    </w:p>
    <w:p w14:paraId="529FDE6A" w14:textId="19C12019" w:rsidR="00863B44" w:rsidRDefault="00401D77" w:rsidP="00382D02">
      <w:pPr>
        <w:jc w:val="both"/>
        <w:rPr>
          <w:rFonts w:cstheme="minorHAnsi"/>
          <w:b/>
          <w:bCs/>
          <w:sz w:val="24"/>
          <w:szCs w:val="24"/>
        </w:rPr>
      </w:pPr>
      <w:r>
        <w:rPr>
          <w:noProof/>
          <w:lang w:val="en-US"/>
        </w:rPr>
        <w:drawing>
          <wp:inline distT="0" distB="0" distL="0" distR="0" wp14:anchorId="52A12CCB" wp14:editId="4F7C4717">
            <wp:extent cx="6758305" cy="3804285"/>
            <wp:effectExtent l="0" t="0" r="4445" b="5715"/>
            <wp:docPr id="4" name="Picture 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 screen&#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58305" cy="3804285"/>
                    </a:xfrm>
                    <a:prstGeom prst="rect">
                      <a:avLst/>
                    </a:prstGeom>
                    <a:noFill/>
                    <a:ln>
                      <a:noFill/>
                    </a:ln>
                  </pic:spPr>
                </pic:pic>
              </a:graphicData>
            </a:graphic>
          </wp:inline>
        </w:drawing>
      </w:r>
    </w:p>
    <w:p w14:paraId="01C934BA" w14:textId="7487D1F6" w:rsidR="00401D77" w:rsidRDefault="00401D77" w:rsidP="00382D02">
      <w:pPr>
        <w:jc w:val="both"/>
        <w:rPr>
          <w:rFonts w:cstheme="minorHAnsi"/>
          <w:b/>
          <w:bCs/>
          <w:sz w:val="24"/>
          <w:szCs w:val="24"/>
        </w:rPr>
      </w:pPr>
      <w:r>
        <w:rPr>
          <w:noProof/>
          <w:lang w:val="en-US"/>
        </w:rPr>
        <w:lastRenderedPageBreak/>
        <w:drawing>
          <wp:inline distT="0" distB="0" distL="0" distR="0" wp14:anchorId="51CCEC7B" wp14:editId="6C3A87DF">
            <wp:extent cx="6416040" cy="3611622"/>
            <wp:effectExtent l="0" t="0" r="3810" b="8255"/>
            <wp:docPr id="5" name="Picture 5" descr="A person wearing glasses and a head 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wearing glasses and a head scarf&#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20720" cy="3614256"/>
                    </a:xfrm>
                    <a:prstGeom prst="rect">
                      <a:avLst/>
                    </a:prstGeom>
                    <a:noFill/>
                    <a:ln>
                      <a:noFill/>
                    </a:ln>
                  </pic:spPr>
                </pic:pic>
              </a:graphicData>
            </a:graphic>
          </wp:inline>
        </w:drawing>
      </w:r>
    </w:p>
    <w:p w14:paraId="3AD6D1BC" w14:textId="5E38F72E" w:rsidR="00401D77" w:rsidRDefault="00401D77" w:rsidP="00382D02">
      <w:pPr>
        <w:jc w:val="both"/>
        <w:rPr>
          <w:rFonts w:cstheme="minorHAnsi"/>
          <w:b/>
          <w:bCs/>
          <w:sz w:val="24"/>
          <w:szCs w:val="24"/>
        </w:rPr>
      </w:pPr>
    </w:p>
    <w:p w14:paraId="4A6F9067" w14:textId="3503A073" w:rsidR="00401D77" w:rsidRDefault="00401D77" w:rsidP="00382D02">
      <w:pPr>
        <w:jc w:val="both"/>
        <w:rPr>
          <w:rFonts w:cstheme="minorHAnsi"/>
          <w:b/>
          <w:bCs/>
          <w:sz w:val="24"/>
          <w:szCs w:val="24"/>
        </w:rPr>
      </w:pPr>
    </w:p>
    <w:p w14:paraId="672F3E3B" w14:textId="453C84D2" w:rsidR="00401D77" w:rsidRDefault="00401D77" w:rsidP="00382D02">
      <w:pPr>
        <w:jc w:val="both"/>
        <w:rPr>
          <w:rFonts w:cstheme="minorHAnsi"/>
          <w:b/>
          <w:bCs/>
          <w:sz w:val="24"/>
          <w:szCs w:val="24"/>
        </w:rPr>
      </w:pPr>
      <w:r>
        <w:rPr>
          <w:noProof/>
          <w:lang w:val="en-US"/>
        </w:rPr>
        <w:drawing>
          <wp:inline distT="0" distB="0" distL="0" distR="0" wp14:anchorId="5306E650" wp14:editId="30B1048B">
            <wp:extent cx="6416565" cy="3611918"/>
            <wp:effectExtent l="0" t="0" r="3810" b="7620"/>
            <wp:docPr id="6" name="Picture 6" descr="A person wearing glasses and a head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earing glasses and a headscarf&#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18974" cy="3613274"/>
                    </a:xfrm>
                    <a:prstGeom prst="rect">
                      <a:avLst/>
                    </a:prstGeom>
                    <a:noFill/>
                    <a:ln>
                      <a:noFill/>
                    </a:ln>
                  </pic:spPr>
                </pic:pic>
              </a:graphicData>
            </a:graphic>
          </wp:inline>
        </w:drawing>
      </w:r>
    </w:p>
    <w:p w14:paraId="54FEDD5B" w14:textId="507EBF01" w:rsidR="00401D77" w:rsidRDefault="00401D77" w:rsidP="00382D02">
      <w:pPr>
        <w:jc w:val="both"/>
        <w:rPr>
          <w:rFonts w:cstheme="minorHAnsi"/>
          <w:b/>
          <w:bCs/>
          <w:sz w:val="24"/>
          <w:szCs w:val="24"/>
        </w:rPr>
      </w:pPr>
    </w:p>
    <w:p w14:paraId="29726620" w14:textId="032C7AA2" w:rsidR="00401D77" w:rsidRDefault="00401D77" w:rsidP="00382D02">
      <w:pPr>
        <w:jc w:val="both"/>
        <w:rPr>
          <w:rFonts w:cstheme="minorHAnsi"/>
          <w:b/>
          <w:bCs/>
          <w:sz w:val="24"/>
          <w:szCs w:val="24"/>
        </w:rPr>
      </w:pPr>
      <w:r>
        <w:rPr>
          <w:noProof/>
          <w:lang w:val="en-US"/>
        </w:rPr>
        <w:lastRenderedPageBreak/>
        <w:drawing>
          <wp:inline distT="0" distB="0" distL="0" distR="0" wp14:anchorId="5819096C" wp14:editId="6FD9766F">
            <wp:extent cx="6758305" cy="3804285"/>
            <wp:effectExtent l="0" t="0" r="4445" b="5715"/>
            <wp:docPr id="7" name="Picture 7" descr="A person wearing a head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wearing a headscarf&#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58305" cy="3804285"/>
                    </a:xfrm>
                    <a:prstGeom prst="rect">
                      <a:avLst/>
                    </a:prstGeom>
                    <a:noFill/>
                    <a:ln>
                      <a:noFill/>
                    </a:ln>
                  </pic:spPr>
                </pic:pic>
              </a:graphicData>
            </a:graphic>
          </wp:inline>
        </w:drawing>
      </w:r>
    </w:p>
    <w:p w14:paraId="2867F671" w14:textId="37660386" w:rsidR="00401D77" w:rsidRDefault="00401D77" w:rsidP="00382D02">
      <w:pPr>
        <w:jc w:val="both"/>
        <w:rPr>
          <w:rFonts w:cstheme="minorHAnsi"/>
          <w:b/>
          <w:bCs/>
          <w:sz w:val="24"/>
          <w:szCs w:val="24"/>
        </w:rPr>
      </w:pPr>
    </w:p>
    <w:p w14:paraId="5FA2078A" w14:textId="72050D17" w:rsidR="00401D77" w:rsidRDefault="00401D77" w:rsidP="00382D02">
      <w:pPr>
        <w:jc w:val="both"/>
        <w:rPr>
          <w:rFonts w:cstheme="minorHAnsi"/>
          <w:b/>
          <w:bCs/>
          <w:sz w:val="24"/>
          <w:szCs w:val="24"/>
        </w:rPr>
      </w:pPr>
      <w:r>
        <w:rPr>
          <w:noProof/>
          <w:lang w:val="en-US"/>
        </w:rPr>
        <w:drawing>
          <wp:inline distT="0" distB="0" distL="0" distR="0" wp14:anchorId="04560789" wp14:editId="35D83F5B">
            <wp:extent cx="6758305" cy="3804285"/>
            <wp:effectExtent l="0" t="0" r="4445" b="5715"/>
            <wp:docPr id="8" name="Picture 8" descr="A screenshot of a video confer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video conferenc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758305" cy="3804285"/>
                    </a:xfrm>
                    <a:prstGeom prst="rect">
                      <a:avLst/>
                    </a:prstGeom>
                    <a:noFill/>
                    <a:ln>
                      <a:noFill/>
                    </a:ln>
                  </pic:spPr>
                </pic:pic>
              </a:graphicData>
            </a:graphic>
          </wp:inline>
        </w:drawing>
      </w:r>
    </w:p>
    <w:p w14:paraId="62C63E59" w14:textId="214B223C" w:rsidR="00401D77" w:rsidRDefault="00401D77" w:rsidP="00382D02">
      <w:pPr>
        <w:jc w:val="both"/>
        <w:rPr>
          <w:rFonts w:cstheme="minorHAnsi"/>
          <w:b/>
          <w:bCs/>
          <w:sz w:val="24"/>
          <w:szCs w:val="24"/>
        </w:rPr>
      </w:pPr>
      <w:r>
        <w:rPr>
          <w:noProof/>
          <w:lang w:val="en-US"/>
        </w:rPr>
        <w:lastRenderedPageBreak/>
        <w:drawing>
          <wp:inline distT="0" distB="0" distL="0" distR="0" wp14:anchorId="0A864166" wp14:editId="028DCD84">
            <wp:extent cx="6448096" cy="3629667"/>
            <wp:effectExtent l="0" t="0" r="0" b="8890"/>
            <wp:docPr id="9" name="Picture 9" descr="A person in a white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in a white jacket&#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52532" cy="3632164"/>
                    </a:xfrm>
                    <a:prstGeom prst="rect">
                      <a:avLst/>
                    </a:prstGeom>
                    <a:noFill/>
                    <a:ln>
                      <a:noFill/>
                    </a:ln>
                  </pic:spPr>
                </pic:pic>
              </a:graphicData>
            </a:graphic>
          </wp:inline>
        </w:drawing>
      </w:r>
    </w:p>
    <w:p w14:paraId="01EA0A3F" w14:textId="0A97CB9C" w:rsidR="00401D77" w:rsidRDefault="00401D77" w:rsidP="00382D02">
      <w:pPr>
        <w:jc w:val="both"/>
        <w:rPr>
          <w:rFonts w:cstheme="minorHAnsi"/>
          <w:b/>
          <w:bCs/>
          <w:sz w:val="24"/>
          <w:szCs w:val="24"/>
        </w:rPr>
      </w:pPr>
    </w:p>
    <w:p w14:paraId="7C6AE667" w14:textId="2C16003C" w:rsidR="00401D77" w:rsidRDefault="00401D77" w:rsidP="00382D02">
      <w:pPr>
        <w:jc w:val="both"/>
        <w:rPr>
          <w:rFonts w:cstheme="minorHAnsi"/>
          <w:b/>
          <w:bCs/>
          <w:sz w:val="24"/>
          <w:szCs w:val="24"/>
        </w:rPr>
      </w:pPr>
    </w:p>
    <w:p w14:paraId="3C8611E3" w14:textId="0067275D" w:rsidR="00912A96" w:rsidRPr="00401D77" w:rsidRDefault="00401D77" w:rsidP="00382D02">
      <w:pPr>
        <w:jc w:val="both"/>
        <w:rPr>
          <w:rFonts w:cstheme="minorHAnsi"/>
          <w:b/>
          <w:bCs/>
          <w:sz w:val="24"/>
          <w:szCs w:val="24"/>
        </w:rPr>
      </w:pPr>
      <w:r>
        <w:rPr>
          <w:noProof/>
          <w:lang w:val="en-US"/>
        </w:rPr>
        <w:drawing>
          <wp:inline distT="0" distB="0" distL="0" distR="0" wp14:anchorId="2FBF7AD8" wp14:editId="4AC5C230">
            <wp:extent cx="6621517" cy="3727286"/>
            <wp:effectExtent l="0" t="0" r="8255" b="6985"/>
            <wp:docPr id="10" name="Picture 10" descr="A person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wearing glasses&#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22354" cy="3727757"/>
                    </a:xfrm>
                    <a:prstGeom prst="rect">
                      <a:avLst/>
                    </a:prstGeom>
                    <a:noFill/>
                    <a:ln>
                      <a:noFill/>
                    </a:ln>
                  </pic:spPr>
                </pic:pic>
              </a:graphicData>
            </a:graphic>
          </wp:inline>
        </w:drawing>
      </w:r>
    </w:p>
    <w:p w14:paraId="38FF4D22" w14:textId="46E60AB4" w:rsidR="002A750C" w:rsidRPr="002A750C" w:rsidRDefault="0057696F" w:rsidP="0057696F">
      <w:pPr>
        <w:pStyle w:val="Judul1"/>
        <w:rPr>
          <w:rFonts w:asciiTheme="minorHAnsi" w:hAnsiTheme="minorHAnsi" w:cstheme="minorHAnsi"/>
          <w:sz w:val="36"/>
          <w:szCs w:val="36"/>
        </w:rPr>
      </w:pPr>
      <w:bookmarkStart w:id="8" w:name="_Toc152601807"/>
      <w:r w:rsidRPr="000F18C7">
        <w:rPr>
          <w:rFonts w:asciiTheme="minorHAnsi" w:hAnsiTheme="minorHAnsi" w:cstheme="minorHAnsi"/>
          <w:sz w:val="36"/>
          <w:szCs w:val="36"/>
        </w:rPr>
        <w:lastRenderedPageBreak/>
        <w:t xml:space="preserve">PROSES SELEKSI : </w:t>
      </w:r>
      <w:r w:rsidR="002A750C" w:rsidRPr="000F18C7">
        <w:rPr>
          <w:rFonts w:asciiTheme="minorHAnsi" w:hAnsiTheme="minorHAnsi" w:cstheme="minorHAnsi"/>
          <w:i/>
          <w:iCs/>
          <w:sz w:val="36"/>
          <w:szCs w:val="36"/>
        </w:rPr>
        <w:t>VIDEO SUBMISSION</w:t>
      </w:r>
      <w:bookmarkEnd w:id="8"/>
    </w:p>
    <w:p w14:paraId="4922305C" w14:textId="60F2CA54" w:rsidR="002A750C" w:rsidRPr="002A750C" w:rsidRDefault="002A750C" w:rsidP="002A750C">
      <w:pPr>
        <w:ind w:left="720"/>
        <w:jc w:val="both"/>
        <w:rPr>
          <w:rFonts w:cstheme="minorHAnsi"/>
          <w:sz w:val="24"/>
          <w:szCs w:val="24"/>
        </w:rPr>
      </w:pPr>
      <w:r w:rsidRPr="002A750C">
        <w:rPr>
          <w:rFonts w:cstheme="minorHAnsi"/>
          <w:b/>
          <w:bCs/>
          <w:sz w:val="24"/>
          <w:szCs w:val="24"/>
        </w:rPr>
        <w:t>Tanggal:</w:t>
      </w:r>
      <w:r w:rsidRPr="002A750C">
        <w:rPr>
          <w:rFonts w:cstheme="minorHAnsi"/>
          <w:sz w:val="24"/>
          <w:szCs w:val="24"/>
        </w:rPr>
        <w:t xml:space="preserve"> 22 Juli 2023- 25 September 2023</w:t>
      </w:r>
    </w:p>
    <w:p w14:paraId="3FA62804" w14:textId="77777777" w:rsidR="002A750C" w:rsidRPr="002A750C" w:rsidRDefault="002A750C" w:rsidP="002A750C">
      <w:pPr>
        <w:ind w:left="720"/>
        <w:jc w:val="both"/>
        <w:rPr>
          <w:rFonts w:cstheme="minorHAnsi"/>
          <w:b/>
          <w:bCs/>
          <w:sz w:val="24"/>
          <w:szCs w:val="24"/>
        </w:rPr>
      </w:pPr>
      <w:r w:rsidRPr="002A750C">
        <w:rPr>
          <w:rFonts w:cstheme="minorHAnsi"/>
          <w:b/>
          <w:bCs/>
          <w:sz w:val="24"/>
          <w:szCs w:val="24"/>
        </w:rPr>
        <w:t>Pengumuman Finalis:</w:t>
      </w:r>
    </w:p>
    <w:p w14:paraId="6459FF30" w14:textId="77777777" w:rsidR="002A750C" w:rsidRPr="002A750C" w:rsidRDefault="002A750C" w:rsidP="002A750C">
      <w:pPr>
        <w:ind w:left="720"/>
        <w:jc w:val="both"/>
        <w:rPr>
          <w:rFonts w:cstheme="minorHAnsi"/>
          <w:sz w:val="24"/>
          <w:szCs w:val="24"/>
        </w:rPr>
      </w:pPr>
      <w:r w:rsidRPr="002A750C">
        <w:rPr>
          <w:rFonts w:cstheme="minorHAnsi"/>
          <w:b/>
          <w:bCs/>
          <w:sz w:val="24"/>
          <w:szCs w:val="24"/>
        </w:rPr>
        <w:t xml:space="preserve">Tanggal: </w:t>
      </w:r>
      <w:r w:rsidRPr="002A750C">
        <w:rPr>
          <w:rFonts w:cstheme="minorHAnsi"/>
          <w:sz w:val="24"/>
          <w:szCs w:val="24"/>
        </w:rPr>
        <w:t xml:space="preserve">3 Oktober 2023 </w:t>
      </w:r>
    </w:p>
    <w:p w14:paraId="6B9FB731" w14:textId="7D54AD06" w:rsidR="002A750C" w:rsidRPr="0057696F" w:rsidRDefault="002A750C" w:rsidP="00233517">
      <w:pPr>
        <w:pStyle w:val="DaftarParagraf"/>
        <w:numPr>
          <w:ilvl w:val="0"/>
          <w:numId w:val="19"/>
        </w:numPr>
        <w:ind w:left="1134"/>
        <w:jc w:val="both"/>
        <w:outlineLvl w:val="2"/>
        <w:rPr>
          <w:rFonts w:cstheme="minorHAnsi"/>
          <w:b/>
          <w:bCs/>
          <w:sz w:val="24"/>
          <w:szCs w:val="24"/>
        </w:rPr>
      </w:pPr>
      <w:bookmarkStart w:id="9" w:name="_Toc152601808"/>
      <w:r w:rsidRPr="0057696F">
        <w:rPr>
          <w:rFonts w:cstheme="minorHAnsi"/>
          <w:b/>
          <w:bCs/>
          <w:sz w:val="24"/>
          <w:szCs w:val="24"/>
        </w:rPr>
        <w:t>Pendahuluan</w:t>
      </w:r>
      <w:bookmarkEnd w:id="9"/>
    </w:p>
    <w:p w14:paraId="6943BC13" w14:textId="77777777" w:rsidR="002A750C" w:rsidRPr="002A750C" w:rsidRDefault="002A750C" w:rsidP="002A750C">
      <w:pPr>
        <w:ind w:left="720"/>
        <w:jc w:val="both"/>
        <w:rPr>
          <w:rFonts w:cstheme="minorHAnsi"/>
          <w:sz w:val="24"/>
          <w:szCs w:val="24"/>
        </w:rPr>
      </w:pPr>
      <w:r w:rsidRPr="002A750C">
        <w:rPr>
          <w:rFonts w:cstheme="minorHAnsi"/>
          <w:sz w:val="24"/>
          <w:szCs w:val="24"/>
        </w:rPr>
        <w:t xml:space="preserve">AFSL Video Competition diselenggarakan dengan tema </w:t>
      </w:r>
      <w:r w:rsidRPr="002A750C">
        <w:rPr>
          <w:rFonts w:cstheme="minorHAnsi"/>
          <w:i/>
          <w:iCs/>
          <w:sz w:val="24"/>
          <w:szCs w:val="24"/>
        </w:rPr>
        <w:t>"Living with Sustainability and Inclusiveness</w:t>
      </w:r>
      <w:r w:rsidRPr="002A750C">
        <w:rPr>
          <w:rFonts w:cstheme="minorHAnsi"/>
          <w:sz w:val="24"/>
          <w:szCs w:val="24"/>
        </w:rPr>
        <w:t>. Kompetisi ini dibagi menjadi dua kategori peserta, yaitu Junior dan Senior. Kategori Junior terbuka bagi siswa yang saat ini terdaftar di institusi pendidikan menengah di seluruh negara ASEAN dan berusia antara 15 hingga 17 tahun. Sementara itu, kategori Senior terbuka bagi mahasiswa yang saat ini terdaftar di institusi pendidikan tinggi di negara-negara ASEAN dan berusia antara 18 hingga 25 tahun.</w:t>
      </w:r>
    </w:p>
    <w:p w14:paraId="669306AF" w14:textId="4525FA17" w:rsidR="002A750C" w:rsidRPr="002A750C" w:rsidRDefault="0057696F" w:rsidP="00233517">
      <w:pPr>
        <w:pStyle w:val="Judul3"/>
        <w:ind w:left="709"/>
        <w:rPr>
          <w:rFonts w:asciiTheme="minorHAnsi" w:hAnsiTheme="minorHAnsi" w:cstheme="minorHAnsi"/>
          <w:sz w:val="24"/>
          <w:szCs w:val="24"/>
        </w:rPr>
      </w:pPr>
      <w:bookmarkStart w:id="10" w:name="_Toc152601809"/>
      <w:r w:rsidRPr="0057696F">
        <w:rPr>
          <w:rFonts w:asciiTheme="minorHAnsi" w:hAnsiTheme="minorHAnsi" w:cstheme="minorHAnsi"/>
          <w:b w:val="0"/>
          <w:bCs w:val="0"/>
          <w:sz w:val="24"/>
          <w:szCs w:val="24"/>
        </w:rPr>
        <w:t xml:space="preserve">II. </w:t>
      </w:r>
      <w:r w:rsidR="002A750C" w:rsidRPr="002A750C">
        <w:rPr>
          <w:rFonts w:asciiTheme="minorHAnsi" w:hAnsiTheme="minorHAnsi" w:cstheme="minorHAnsi"/>
          <w:sz w:val="24"/>
          <w:szCs w:val="24"/>
        </w:rPr>
        <w:t>Tema dan Agenda</w:t>
      </w:r>
      <w:bookmarkEnd w:id="10"/>
    </w:p>
    <w:p w14:paraId="317442FD" w14:textId="77777777" w:rsidR="002A750C" w:rsidRPr="002A750C" w:rsidRDefault="002A750C" w:rsidP="002A750C">
      <w:pPr>
        <w:ind w:left="720"/>
        <w:jc w:val="both"/>
        <w:rPr>
          <w:rFonts w:cstheme="minorHAnsi"/>
          <w:b/>
          <w:bCs/>
          <w:sz w:val="24"/>
          <w:szCs w:val="24"/>
        </w:rPr>
      </w:pPr>
      <w:r w:rsidRPr="002A750C">
        <w:rPr>
          <w:rFonts w:cstheme="minorHAnsi"/>
          <w:b/>
          <w:bCs/>
          <w:sz w:val="24"/>
          <w:szCs w:val="24"/>
        </w:rPr>
        <w:t>A. Tema</w:t>
      </w:r>
    </w:p>
    <w:p w14:paraId="543AAE77" w14:textId="77777777" w:rsidR="002A750C" w:rsidRPr="002A750C" w:rsidRDefault="002A750C" w:rsidP="002A750C">
      <w:pPr>
        <w:ind w:left="720"/>
        <w:jc w:val="both"/>
        <w:rPr>
          <w:rFonts w:cstheme="minorHAnsi"/>
          <w:sz w:val="24"/>
          <w:szCs w:val="24"/>
        </w:rPr>
      </w:pPr>
      <w:r w:rsidRPr="002A750C">
        <w:rPr>
          <w:rFonts w:cstheme="minorHAnsi"/>
          <w:sz w:val="24"/>
          <w:szCs w:val="24"/>
        </w:rPr>
        <w:t>Tema AFSL Competition 2023 adalah “</w:t>
      </w:r>
      <w:r w:rsidRPr="002A750C">
        <w:rPr>
          <w:rFonts w:cstheme="minorHAnsi"/>
          <w:i/>
          <w:iCs/>
          <w:sz w:val="24"/>
          <w:szCs w:val="24"/>
        </w:rPr>
        <w:t>Living With Sustainability and Inclusiveness”</w:t>
      </w:r>
      <w:r w:rsidRPr="002A750C">
        <w:rPr>
          <w:rFonts w:cstheme="minorHAnsi"/>
          <w:sz w:val="24"/>
          <w:szCs w:val="24"/>
        </w:rPr>
        <w:t xml:space="preserve"> dengan harapan meningkatkan pemahaman generasi muda tentang pentingnya menciptakan pola hidup yang memperhitungkan efek jangka panjang pada aspek lingkungan, sosial, dan ekonomi, sambil mengedepankan prinsip inklusivitas sebagai elemen kunci dalam menjaga keberlangsungan hidup.</w:t>
      </w:r>
    </w:p>
    <w:p w14:paraId="6A43DACD" w14:textId="77777777" w:rsidR="002A750C" w:rsidRPr="002A750C" w:rsidRDefault="002A750C" w:rsidP="002A750C">
      <w:pPr>
        <w:ind w:left="720"/>
        <w:jc w:val="both"/>
        <w:rPr>
          <w:rFonts w:cstheme="minorHAnsi"/>
          <w:b/>
          <w:bCs/>
          <w:sz w:val="24"/>
          <w:szCs w:val="24"/>
        </w:rPr>
      </w:pPr>
      <w:r w:rsidRPr="002A750C">
        <w:rPr>
          <w:rFonts w:cstheme="minorHAnsi"/>
          <w:b/>
          <w:bCs/>
          <w:sz w:val="24"/>
          <w:szCs w:val="24"/>
        </w:rPr>
        <w:t>B. Agenda</w:t>
      </w:r>
    </w:p>
    <w:p w14:paraId="482DE6EE" w14:textId="1F864E17" w:rsidR="002A750C" w:rsidRPr="002A750C" w:rsidRDefault="002A750C" w:rsidP="002A750C">
      <w:pPr>
        <w:ind w:left="720"/>
        <w:jc w:val="both"/>
        <w:rPr>
          <w:rFonts w:cstheme="minorHAnsi"/>
          <w:sz w:val="24"/>
          <w:szCs w:val="24"/>
        </w:rPr>
      </w:pPr>
      <w:r w:rsidRPr="002A750C">
        <w:rPr>
          <w:rFonts w:cstheme="minorHAnsi"/>
          <w:sz w:val="24"/>
          <w:szCs w:val="24"/>
        </w:rPr>
        <w:t xml:space="preserve">AFSL Video Competition 2023 dimulai dari tanggal 22 Juli 2023 hingga 25 September 2023. Peserta lomba dibagi kedalam 2 kategori yakni Junior dan Senior. Kirteria penilaian bagi kedua kategori tersebut tidak lah sama dimana pada kategori Junior kriteria yang dinilai adalah </w:t>
      </w:r>
      <w:r w:rsidRPr="002A750C">
        <w:rPr>
          <w:rFonts w:cstheme="minorHAnsi"/>
          <w:i/>
          <w:iCs/>
          <w:sz w:val="24"/>
          <w:szCs w:val="24"/>
        </w:rPr>
        <w:t xml:space="preserve">Ideation, Project Content, Quality and Creativity, </w:t>
      </w:r>
      <w:r w:rsidRPr="002A750C">
        <w:rPr>
          <w:rFonts w:cstheme="minorHAnsi"/>
          <w:sz w:val="24"/>
          <w:szCs w:val="24"/>
        </w:rPr>
        <w:t xml:space="preserve">dan </w:t>
      </w:r>
      <w:r w:rsidRPr="002A750C">
        <w:rPr>
          <w:rFonts w:cstheme="minorHAnsi"/>
          <w:i/>
          <w:iCs/>
          <w:sz w:val="24"/>
          <w:szCs w:val="24"/>
        </w:rPr>
        <w:t xml:space="preserve">Clarity of Presentation. </w:t>
      </w:r>
      <w:r w:rsidRPr="002A750C">
        <w:rPr>
          <w:rFonts w:cstheme="minorHAnsi"/>
          <w:sz w:val="24"/>
          <w:szCs w:val="24"/>
        </w:rPr>
        <w:t xml:space="preserve">Sementara kategori Senior memiliki kriteria penilaian tambahan yakni </w:t>
      </w:r>
      <w:r w:rsidRPr="002A750C">
        <w:rPr>
          <w:rFonts w:cstheme="minorHAnsi"/>
          <w:i/>
          <w:iCs/>
          <w:sz w:val="24"/>
          <w:szCs w:val="24"/>
        </w:rPr>
        <w:t>Impact ot Soci</w:t>
      </w:r>
      <w:r w:rsidR="000F18C7">
        <w:rPr>
          <w:rFonts w:cstheme="minorHAnsi"/>
          <w:i/>
          <w:iCs/>
          <w:sz w:val="24"/>
          <w:szCs w:val="24"/>
        </w:rPr>
        <w:t>e</w:t>
      </w:r>
      <w:r w:rsidRPr="002A750C">
        <w:rPr>
          <w:rFonts w:cstheme="minorHAnsi"/>
          <w:i/>
          <w:iCs/>
          <w:sz w:val="24"/>
          <w:szCs w:val="24"/>
        </w:rPr>
        <w:t xml:space="preserve">ty. </w:t>
      </w:r>
      <w:r w:rsidRPr="002A750C">
        <w:rPr>
          <w:rFonts w:cstheme="minorHAnsi"/>
          <w:sz w:val="24"/>
          <w:szCs w:val="24"/>
        </w:rPr>
        <w:t>Pengumuman 5 finalis dari masing-masing kategori dilakukan pada tnggal 3 Oktober 2023. Para finalis tersebut kemudian mengikuti tahapan kompetisi final yang diselenggarakan secara hybrid di Universitas Warmadewa Bali pada tanggal 9 hingga 10 Oktober 2023.</w:t>
      </w:r>
    </w:p>
    <w:p w14:paraId="240106FD" w14:textId="77777777" w:rsidR="002A750C" w:rsidRPr="002A750C" w:rsidRDefault="002A750C" w:rsidP="00233517">
      <w:pPr>
        <w:pStyle w:val="Judul3"/>
        <w:ind w:left="709"/>
        <w:rPr>
          <w:rFonts w:asciiTheme="minorHAnsi" w:hAnsiTheme="minorHAnsi" w:cstheme="minorHAnsi"/>
          <w:sz w:val="24"/>
          <w:szCs w:val="24"/>
        </w:rPr>
      </w:pPr>
      <w:bookmarkStart w:id="11" w:name="_Toc152601810"/>
      <w:r w:rsidRPr="002A750C">
        <w:rPr>
          <w:rFonts w:asciiTheme="minorHAnsi" w:hAnsiTheme="minorHAnsi" w:cstheme="minorHAnsi"/>
          <w:sz w:val="24"/>
          <w:szCs w:val="24"/>
        </w:rPr>
        <w:t>III. Dewan Juri</w:t>
      </w:r>
      <w:bookmarkEnd w:id="11"/>
    </w:p>
    <w:p w14:paraId="5675D92C" w14:textId="77777777" w:rsidR="002A750C" w:rsidRPr="002A750C" w:rsidRDefault="002A750C" w:rsidP="002A750C">
      <w:pPr>
        <w:ind w:left="720"/>
        <w:jc w:val="both"/>
        <w:rPr>
          <w:rFonts w:cstheme="minorHAnsi"/>
          <w:sz w:val="24"/>
          <w:szCs w:val="24"/>
        </w:rPr>
      </w:pPr>
      <w:r w:rsidRPr="002A750C">
        <w:rPr>
          <w:rFonts w:cstheme="minorHAnsi"/>
          <w:sz w:val="24"/>
          <w:szCs w:val="24"/>
        </w:rPr>
        <w:t>Sesi penjurian ini diselenggarakan dengan delapan juri dalam bidang keberlanjutan dan komunikasi, yaitu:</w:t>
      </w:r>
    </w:p>
    <w:p w14:paraId="02194ED8" w14:textId="77777777" w:rsidR="002A750C" w:rsidRPr="002A750C" w:rsidRDefault="002A750C" w:rsidP="002A750C">
      <w:pPr>
        <w:numPr>
          <w:ilvl w:val="0"/>
          <w:numId w:val="16"/>
        </w:numPr>
        <w:jc w:val="both"/>
        <w:rPr>
          <w:rFonts w:cstheme="minorHAnsi"/>
          <w:sz w:val="24"/>
          <w:szCs w:val="24"/>
          <w:lang w:val="en-US"/>
        </w:rPr>
      </w:pPr>
      <w:r w:rsidRPr="002A750C">
        <w:rPr>
          <w:rFonts w:cstheme="minorHAnsi"/>
          <w:b/>
          <w:sz w:val="24"/>
          <w:szCs w:val="24"/>
          <w:lang w:val="en-US"/>
        </w:rPr>
        <w:t xml:space="preserve">Dr. M.M. Nanny Dewi Tanzil, S.E.,M.Comm.,Ak.. / </w:t>
      </w:r>
      <w:r w:rsidRPr="002A750C">
        <w:rPr>
          <w:rFonts w:cstheme="minorHAnsi"/>
          <w:i/>
          <w:iCs/>
          <w:sz w:val="24"/>
          <w:szCs w:val="24"/>
          <w:lang w:val="en-US"/>
        </w:rPr>
        <w:t>Lecturer in Faculty of Economics and Business, Universitas Padjadjaran</w:t>
      </w:r>
    </w:p>
    <w:p w14:paraId="1FF2707D" w14:textId="77777777" w:rsidR="002A750C" w:rsidRPr="002A750C" w:rsidRDefault="002A750C" w:rsidP="002A750C">
      <w:pPr>
        <w:numPr>
          <w:ilvl w:val="0"/>
          <w:numId w:val="16"/>
        </w:numPr>
        <w:jc w:val="both"/>
        <w:rPr>
          <w:rFonts w:cstheme="minorHAnsi"/>
          <w:i/>
          <w:iCs/>
          <w:sz w:val="24"/>
          <w:szCs w:val="24"/>
          <w:lang w:val="en-US"/>
        </w:rPr>
      </w:pPr>
      <w:r w:rsidRPr="002A750C">
        <w:rPr>
          <w:rFonts w:cstheme="minorHAnsi"/>
          <w:b/>
          <w:bCs/>
          <w:sz w:val="24"/>
          <w:szCs w:val="24"/>
          <w:lang w:val="en-US"/>
        </w:rPr>
        <w:t xml:space="preserve">Dr. Sekar Mayangsari / </w:t>
      </w:r>
      <w:r w:rsidRPr="002A750C">
        <w:rPr>
          <w:rFonts w:cstheme="minorHAnsi"/>
          <w:i/>
          <w:iCs/>
          <w:sz w:val="24"/>
          <w:szCs w:val="24"/>
          <w:lang w:val="en-US"/>
        </w:rPr>
        <w:t>Lecturer in Faculty of Economics and Business, Universitas Trisakti</w:t>
      </w:r>
    </w:p>
    <w:p w14:paraId="32D231D9" w14:textId="77777777" w:rsidR="002A750C" w:rsidRPr="002A750C" w:rsidRDefault="002A750C" w:rsidP="002A750C">
      <w:pPr>
        <w:numPr>
          <w:ilvl w:val="0"/>
          <w:numId w:val="16"/>
        </w:numPr>
        <w:jc w:val="both"/>
        <w:rPr>
          <w:rFonts w:cstheme="minorHAnsi"/>
          <w:i/>
          <w:iCs/>
          <w:sz w:val="24"/>
          <w:szCs w:val="24"/>
          <w:lang w:val="en-US"/>
        </w:rPr>
      </w:pPr>
      <w:r w:rsidRPr="002A750C">
        <w:rPr>
          <w:rFonts w:cstheme="minorHAnsi"/>
          <w:b/>
          <w:bCs/>
          <w:sz w:val="24"/>
          <w:szCs w:val="24"/>
          <w:lang w:val="en-US"/>
        </w:rPr>
        <w:lastRenderedPageBreak/>
        <w:t xml:space="preserve">Prof Emenda Sembiring / </w:t>
      </w:r>
      <w:r w:rsidRPr="002A750C">
        <w:rPr>
          <w:rFonts w:cstheme="minorHAnsi"/>
          <w:i/>
          <w:iCs/>
          <w:sz w:val="24"/>
          <w:szCs w:val="24"/>
          <w:lang w:val="en-US"/>
        </w:rPr>
        <w:t>Professor in Faculty Civil and Environmental Engineering, Institut Teknologi Bandung</w:t>
      </w:r>
    </w:p>
    <w:p w14:paraId="44CF126C" w14:textId="77777777" w:rsidR="002A750C" w:rsidRPr="002A750C" w:rsidRDefault="002A750C" w:rsidP="002A750C">
      <w:pPr>
        <w:numPr>
          <w:ilvl w:val="0"/>
          <w:numId w:val="16"/>
        </w:numPr>
        <w:jc w:val="both"/>
        <w:rPr>
          <w:rFonts w:cstheme="minorHAnsi"/>
          <w:i/>
          <w:iCs/>
          <w:sz w:val="24"/>
          <w:szCs w:val="24"/>
          <w:lang w:val="en-US"/>
        </w:rPr>
      </w:pPr>
      <w:r w:rsidRPr="002A750C">
        <w:rPr>
          <w:rFonts w:cstheme="minorHAnsi"/>
          <w:b/>
          <w:bCs/>
          <w:sz w:val="24"/>
          <w:szCs w:val="24"/>
          <w:lang w:val="en-US"/>
        </w:rPr>
        <w:t xml:space="preserve">Dr. Aang Afandi / </w:t>
      </w:r>
      <w:r w:rsidRPr="002A750C">
        <w:rPr>
          <w:rFonts w:cstheme="minorHAnsi"/>
          <w:i/>
          <w:iCs/>
          <w:sz w:val="24"/>
          <w:szCs w:val="24"/>
          <w:lang w:val="en-US"/>
        </w:rPr>
        <w:t>Lecturer in Accounting Study Program, Politeknik Negeri Malang</w:t>
      </w:r>
    </w:p>
    <w:p w14:paraId="570282BD" w14:textId="77777777" w:rsidR="002A750C" w:rsidRPr="002A750C" w:rsidRDefault="002A750C" w:rsidP="002A750C">
      <w:pPr>
        <w:numPr>
          <w:ilvl w:val="0"/>
          <w:numId w:val="16"/>
        </w:numPr>
        <w:jc w:val="both"/>
        <w:rPr>
          <w:rFonts w:cstheme="minorHAnsi"/>
          <w:i/>
          <w:iCs/>
          <w:sz w:val="24"/>
          <w:szCs w:val="24"/>
          <w:lang w:val="en-US"/>
        </w:rPr>
      </w:pPr>
      <w:r w:rsidRPr="002A750C">
        <w:rPr>
          <w:rFonts w:cstheme="minorHAnsi"/>
          <w:b/>
          <w:bCs/>
          <w:sz w:val="24"/>
          <w:szCs w:val="24"/>
          <w:lang w:val="en-US"/>
        </w:rPr>
        <w:t xml:space="preserve">Dr. Hendrawan Santosa/ </w:t>
      </w:r>
      <w:r w:rsidRPr="002A750C">
        <w:rPr>
          <w:rFonts w:cstheme="minorHAnsi"/>
          <w:i/>
          <w:iCs/>
          <w:sz w:val="24"/>
          <w:szCs w:val="24"/>
          <w:lang w:val="en-US"/>
        </w:rPr>
        <w:t>Lecturer in Faculty of Economics and Business, Universitas Jember</w:t>
      </w:r>
    </w:p>
    <w:p w14:paraId="165E6DC5" w14:textId="77777777" w:rsidR="002A750C" w:rsidRPr="002A750C" w:rsidRDefault="002A750C" w:rsidP="002A750C">
      <w:pPr>
        <w:numPr>
          <w:ilvl w:val="0"/>
          <w:numId w:val="16"/>
        </w:numPr>
        <w:jc w:val="both"/>
        <w:rPr>
          <w:rFonts w:cstheme="minorHAnsi"/>
          <w:i/>
          <w:iCs/>
          <w:sz w:val="24"/>
          <w:szCs w:val="24"/>
          <w:lang w:val="en-US"/>
        </w:rPr>
      </w:pPr>
      <w:r w:rsidRPr="002A750C">
        <w:rPr>
          <w:rFonts w:cstheme="minorHAnsi"/>
          <w:b/>
          <w:bCs/>
          <w:sz w:val="24"/>
          <w:szCs w:val="24"/>
          <w:lang w:val="en-US"/>
        </w:rPr>
        <w:t xml:space="preserve">Nur Indah Riwajanti Ph.D/ </w:t>
      </w:r>
      <w:r w:rsidRPr="002A750C">
        <w:rPr>
          <w:rFonts w:cstheme="minorHAnsi"/>
          <w:i/>
          <w:iCs/>
          <w:sz w:val="24"/>
          <w:szCs w:val="24"/>
          <w:lang w:val="en-US"/>
        </w:rPr>
        <w:t>Lecturer in Accounting Study Program, Politeknik Negeri Malang</w:t>
      </w:r>
    </w:p>
    <w:p w14:paraId="3FA5E1A1" w14:textId="77777777" w:rsidR="002A750C" w:rsidRPr="002A750C" w:rsidRDefault="002A750C" w:rsidP="002A750C">
      <w:pPr>
        <w:numPr>
          <w:ilvl w:val="0"/>
          <w:numId w:val="16"/>
        </w:numPr>
        <w:jc w:val="both"/>
        <w:rPr>
          <w:rFonts w:cstheme="minorHAnsi"/>
          <w:i/>
          <w:iCs/>
          <w:sz w:val="24"/>
          <w:szCs w:val="24"/>
          <w:lang w:val="en-US"/>
        </w:rPr>
      </w:pPr>
      <w:r w:rsidRPr="002A750C">
        <w:rPr>
          <w:rFonts w:cstheme="minorHAnsi"/>
          <w:b/>
          <w:bCs/>
          <w:sz w:val="24"/>
          <w:szCs w:val="24"/>
          <w:lang w:val="en-US"/>
        </w:rPr>
        <w:t xml:space="preserve">Erlin Melani SF. MSA./ </w:t>
      </w:r>
      <w:r w:rsidRPr="002A750C">
        <w:rPr>
          <w:rFonts w:cstheme="minorHAnsi"/>
          <w:i/>
          <w:iCs/>
          <w:sz w:val="24"/>
          <w:szCs w:val="24"/>
          <w:lang w:val="en-US"/>
        </w:rPr>
        <w:t>Lecturer in Accounting Study Program, Politeknik Negeri Malang</w:t>
      </w:r>
    </w:p>
    <w:p w14:paraId="59CDA6C4" w14:textId="77777777" w:rsidR="002A750C" w:rsidRPr="002A750C" w:rsidRDefault="002A750C" w:rsidP="002A750C">
      <w:pPr>
        <w:numPr>
          <w:ilvl w:val="0"/>
          <w:numId w:val="16"/>
        </w:numPr>
        <w:jc w:val="both"/>
        <w:rPr>
          <w:rFonts w:cstheme="minorHAnsi"/>
          <w:i/>
          <w:iCs/>
          <w:sz w:val="24"/>
          <w:szCs w:val="24"/>
          <w:lang w:val="en-US"/>
        </w:rPr>
      </w:pPr>
      <w:r w:rsidRPr="002A750C">
        <w:rPr>
          <w:rFonts w:cstheme="minorHAnsi"/>
          <w:b/>
          <w:sz w:val="24"/>
          <w:szCs w:val="24"/>
          <w:lang w:val="en-US"/>
        </w:rPr>
        <w:t xml:space="preserve">Fisti Eliana Barezki/ </w:t>
      </w:r>
      <w:r w:rsidRPr="002A750C">
        <w:rPr>
          <w:rFonts w:cstheme="minorHAnsi"/>
          <w:bCs/>
          <w:i/>
          <w:iCs/>
          <w:sz w:val="24"/>
          <w:szCs w:val="24"/>
          <w:lang w:val="en-US"/>
        </w:rPr>
        <w:t>Brand Communication Consultant</w:t>
      </w:r>
    </w:p>
    <w:p w14:paraId="41839FC5" w14:textId="77777777" w:rsidR="002A750C" w:rsidRPr="002A750C" w:rsidRDefault="002A750C" w:rsidP="00233517">
      <w:pPr>
        <w:pStyle w:val="Judul3"/>
        <w:ind w:left="426"/>
        <w:rPr>
          <w:rFonts w:asciiTheme="minorHAnsi" w:hAnsiTheme="minorHAnsi" w:cstheme="minorHAnsi"/>
          <w:sz w:val="24"/>
          <w:szCs w:val="24"/>
        </w:rPr>
      </w:pPr>
      <w:bookmarkStart w:id="12" w:name="_Toc152601811"/>
      <w:r w:rsidRPr="002A750C">
        <w:rPr>
          <w:rFonts w:asciiTheme="minorHAnsi" w:hAnsiTheme="minorHAnsi" w:cstheme="minorHAnsi"/>
          <w:sz w:val="24"/>
          <w:szCs w:val="24"/>
        </w:rPr>
        <w:t>IV. Peserta</w:t>
      </w:r>
      <w:bookmarkEnd w:id="12"/>
    </w:p>
    <w:p w14:paraId="719517FD" w14:textId="77777777" w:rsidR="002A750C" w:rsidRPr="002A750C" w:rsidRDefault="002A750C" w:rsidP="002A750C">
      <w:pPr>
        <w:ind w:left="720"/>
        <w:jc w:val="both"/>
        <w:rPr>
          <w:rFonts w:cstheme="minorHAnsi"/>
          <w:sz w:val="24"/>
          <w:szCs w:val="24"/>
        </w:rPr>
      </w:pPr>
      <w:r w:rsidRPr="002A750C">
        <w:rPr>
          <w:rFonts w:cstheme="minorHAnsi"/>
          <w:sz w:val="24"/>
          <w:szCs w:val="24"/>
        </w:rPr>
        <w:t>Peserta kompetisi untuk kategori Junior diikuti oleh 5 tim yang seluruhnya berasal dari SMA Negeri 3 Klaten sementara untuk kategori Senior diikuti oleh 20 tim yang berasal dari Universitas Negerri Jakarta, Universitas Jember, Universitas Surabaya, Univeristas Trisakti, dan Universitas Padjadjaran.</w:t>
      </w:r>
    </w:p>
    <w:p w14:paraId="7FC6336D" w14:textId="77777777" w:rsidR="002A750C" w:rsidRPr="002A750C" w:rsidRDefault="002A750C" w:rsidP="00233517">
      <w:pPr>
        <w:pStyle w:val="Judul3"/>
        <w:ind w:left="426"/>
        <w:rPr>
          <w:rFonts w:asciiTheme="minorHAnsi" w:hAnsiTheme="minorHAnsi" w:cstheme="minorHAnsi"/>
          <w:sz w:val="24"/>
          <w:szCs w:val="24"/>
        </w:rPr>
      </w:pPr>
      <w:bookmarkStart w:id="13" w:name="_Toc152601812"/>
      <w:r w:rsidRPr="002A750C">
        <w:rPr>
          <w:rFonts w:asciiTheme="minorHAnsi" w:hAnsiTheme="minorHAnsi" w:cstheme="minorHAnsi"/>
          <w:sz w:val="24"/>
          <w:szCs w:val="24"/>
        </w:rPr>
        <w:t>V. Hasil</w:t>
      </w:r>
      <w:bookmarkEnd w:id="13"/>
      <w:r w:rsidRPr="002A750C">
        <w:rPr>
          <w:rFonts w:asciiTheme="minorHAnsi" w:hAnsiTheme="minorHAnsi" w:cstheme="minorHAnsi"/>
          <w:sz w:val="24"/>
          <w:szCs w:val="24"/>
        </w:rPr>
        <w:t xml:space="preserve"> </w:t>
      </w:r>
    </w:p>
    <w:p w14:paraId="71AFD9CD" w14:textId="77777777" w:rsidR="002A750C" w:rsidRPr="002A750C" w:rsidRDefault="002A750C" w:rsidP="002A750C">
      <w:pPr>
        <w:ind w:left="720"/>
        <w:jc w:val="both"/>
        <w:rPr>
          <w:rFonts w:cstheme="minorHAnsi"/>
          <w:sz w:val="24"/>
          <w:szCs w:val="24"/>
        </w:rPr>
      </w:pPr>
      <w:r w:rsidRPr="002A750C">
        <w:rPr>
          <w:rFonts w:cstheme="minorHAnsi"/>
          <w:sz w:val="24"/>
          <w:szCs w:val="24"/>
        </w:rPr>
        <w:t>Berikut adalah finalis untuk masing-masing kategori pada Video Competition AFSL 2023:</w:t>
      </w:r>
    </w:p>
    <w:p w14:paraId="02437B66" w14:textId="77777777" w:rsidR="002A750C" w:rsidRPr="002A750C" w:rsidRDefault="002A750C" w:rsidP="002A750C">
      <w:pPr>
        <w:numPr>
          <w:ilvl w:val="0"/>
          <w:numId w:val="13"/>
        </w:numPr>
        <w:jc w:val="both"/>
        <w:rPr>
          <w:rFonts w:cstheme="minorHAnsi"/>
          <w:b/>
          <w:bCs/>
          <w:sz w:val="24"/>
          <w:szCs w:val="24"/>
        </w:rPr>
      </w:pPr>
      <w:r w:rsidRPr="002A750C">
        <w:rPr>
          <w:rFonts w:cstheme="minorHAnsi"/>
          <w:b/>
          <w:bCs/>
          <w:sz w:val="24"/>
          <w:szCs w:val="24"/>
        </w:rPr>
        <w:t>Junior Group</w:t>
      </w:r>
    </w:p>
    <w:p w14:paraId="71E19726" w14:textId="77777777" w:rsidR="002A750C" w:rsidRPr="002A750C" w:rsidRDefault="002A750C" w:rsidP="002A750C">
      <w:pPr>
        <w:numPr>
          <w:ilvl w:val="1"/>
          <w:numId w:val="13"/>
        </w:numPr>
        <w:jc w:val="both"/>
        <w:rPr>
          <w:rFonts w:cstheme="minorHAnsi"/>
          <w:sz w:val="24"/>
          <w:szCs w:val="24"/>
        </w:rPr>
      </w:pPr>
      <w:r w:rsidRPr="002A750C">
        <w:rPr>
          <w:rFonts w:cstheme="minorHAnsi"/>
          <w:sz w:val="24"/>
          <w:szCs w:val="24"/>
        </w:rPr>
        <w:t>The Fantastic Group (SMA Negeri 3)</w:t>
      </w:r>
    </w:p>
    <w:p w14:paraId="76707541" w14:textId="77777777" w:rsidR="002A750C" w:rsidRPr="002A750C" w:rsidRDefault="002A750C" w:rsidP="002A750C">
      <w:pPr>
        <w:numPr>
          <w:ilvl w:val="1"/>
          <w:numId w:val="13"/>
        </w:numPr>
        <w:jc w:val="both"/>
        <w:rPr>
          <w:rFonts w:cstheme="minorHAnsi"/>
          <w:sz w:val="24"/>
          <w:szCs w:val="24"/>
        </w:rPr>
      </w:pPr>
      <w:r w:rsidRPr="002A750C">
        <w:rPr>
          <w:rFonts w:cstheme="minorHAnsi"/>
          <w:sz w:val="24"/>
          <w:szCs w:val="24"/>
        </w:rPr>
        <w:t>Voice Messenger (SMA Negeri 3)</w:t>
      </w:r>
    </w:p>
    <w:p w14:paraId="534F3779" w14:textId="77777777" w:rsidR="002A750C" w:rsidRPr="002A750C" w:rsidRDefault="002A750C" w:rsidP="002A750C">
      <w:pPr>
        <w:numPr>
          <w:ilvl w:val="1"/>
          <w:numId w:val="13"/>
        </w:numPr>
        <w:jc w:val="both"/>
        <w:rPr>
          <w:rFonts w:cstheme="minorHAnsi"/>
          <w:sz w:val="24"/>
          <w:szCs w:val="24"/>
        </w:rPr>
      </w:pPr>
      <w:r w:rsidRPr="002A750C">
        <w:rPr>
          <w:rFonts w:cstheme="minorHAnsi"/>
          <w:sz w:val="24"/>
          <w:szCs w:val="24"/>
        </w:rPr>
        <w:t>The Opportunist (SMA Negeri 3)</w:t>
      </w:r>
    </w:p>
    <w:p w14:paraId="210FF659" w14:textId="77777777" w:rsidR="002A750C" w:rsidRPr="002A750C" w:rsidRDefault="002A750C" w:rsidP="002A750C">
      <w:pPr>
        <w:numPr>
          <w:ilvl w:val="1"/>
          <w:numId w:val="13"/>
        </w:numPr>
        <w:jc w:val="both"/>
        <w:rPr>
          <w:rFonts w:cstheme="minorHAnsi"/>
          <w:sz w:val="24"/>
          <w:szCs w:val="24"/>
        </w:rPr>
      </w:pPr>
      <w:r w:rsidRPr="002A750C">
        <w:rPr>
          <w:rFonts w:cstheme="minorHAnsi"/>
          <w:sz w:val="24"/>
          <w:szCs w:val="24"/>
        </w:rPr>
        <w:t>ASFL Clean Energy (SMA Negeri 3)</w:t>
      </w:r>
    </w:p>
    <w:p w14:paraId="7C6A828E" w14:textId="77777777" w:rsidR="002A750C" w:rsidRPr="002A750C" w:rsidRDefault="002A750C" w:rsidP="002A750C">
      <w:pPr>
        <w:ind w:left="720"/>
        <w:jc w:val="both"/>
        <w:rPr>
          <w:rFonts w:cstheme="minorHAnsi"/>
          <w:sz w:val="24"/>
          <w:szCs w:val="24"/>
        </w:rPr>
      </w:pPr>
    </w:p>
    <w:p w14:paraId="1D1F73B4" w14:textId="77777777" w:rsidR="002A750C" w:rsidRPr="002A750C" w:rsidRDefault="002A750C" w:rsidP="002A750C">
      <w:pPr>
        <w:numPr>
          <w:ilvl w:val="0"/>
          <w:numId w:val="13"/>
        </w:numPr>
        <w:jc w:val="both"/>
        <w:rPr>
          <w:rFonts w:cstheme="minorHAnsi"/>
          <w:b/>
          <w:bCs/>
          <w:sz w:val="24"/>
          <w:szCs w:val="24"/>
        </w:rPr>
      </w:pPr>
      <w:r w:rsidRPr="002A750C">
        <w:rPr>
          <w:rFonts w:cstheme="minorHAnsi"/>
          <w:b/>
          <w:bCs/>
          <w:sz w:val="24"/>
          <w:szCs w:val="24"/>
        </w:rPr>
        <w:t>Senior Group</w:t>
      </w:r>
    </w:p>
    <w:p w14:paraId="5AA68C71" w14:textId="77777777" w:rsidR="002A750C" w:rsidRPr="002A750C" w:rsidRDefault="002A750C" w:rsidP="002A750C">
      <w:pPr>
        <w:numPr>
          <w:ilvl w:val="1"/>
          <w:numId w:val="13"/>
        </w:numPr>
        <w:jc w:val="both"/>
        <w:rPr>
          <w:rFonts w:cstheme="minorHAnsi"/>
          <w:sz w:val="24"/>
          <w:szCs w:val="24"/>
        </w:rPr>
      </w:pPr>
      <w:r w:rsidRPr="002A750C">
        <w:rPr>
          <w:rFonts w:cstheme="minorHAnsi"/>
          <w:sz w:val="24"/>
          <w:szCs w:val="24"/>
        </w:rPr>
        <w:t>SiwakBamboo (Universitas Negeri Jakarta)</w:t>
      </w:r>
    </w:p>
    <w:p w14:paraId="4266B2E7" w14:textId="77777777" w:rsidR="002A750C" w:rsidRPr="002A750C" w:rsidRDefault="002A750C" w:rsidP="002A750C">
      <w:pPr>
        <w:numPr>
          <w:ilvl w:val="1"/>
          <w:numId w:val="13"/>
        </w:numPr>
        <w:jc w:val="both"/>
        <w:rPr>
          <w:rFonts w:cstheme="minorHAnsi"/>
          <w:sz w:val="24"/>
          <w:szCs w:val="24"/>
        </w:rPr>
      </w:pPr>
      <w:r w:rsidRPr="002A750C">
        <w:rPr>
          <w:rFonts w:cstheme="minorHAnsi"/>
          <w:sz w:val="24"/>
          <w:szCs w:val="24"/>
        </w:rPr>
        <w:t>Carbon Heroes (Universitas Negeri Jakarta)</w:t>
      </w:r>
    </w:p>
    <w:p w14:paraId="78EA1850" w14:textId="77777777" w:rsidR="002A750C" w:rsidRPr="002A750C" w:rsidRDefault="002A750C" w:rsidP="002A750C">
      <w:pPr>
        <w:numPr>
          <w:ilvl w:val="1"/>
          <w:numId w:val="13"/>
        </w:numPr>
        <w:jc w:val="both"/>
        <w:rPr>
          <w:rFonts w:cstheme="minorHAnsi"/>
          <w:sz w:val="24"/>
          <w:szCs w:val="24"/>
        </w:rPr>
      </w:pPr>
      <w:r w:rsidRPr="002A750C">
        <w:rPr>
          <w:rFonts w:cstheme="minorHAnsi"/>
          <w:sz w:val="24"/>
          <w:szCs w:val="24"/>
        </w:rPr>
        <w:t>Ceria Team (Universitas Surabaya)</w:t>
      </w:r>
    </w:p>
    <w:p w14:paraId="47B3B171" w14:textId="77777777" w:rsidR="002A750C" w:rsidRPr="002A750C" w:rsidRDefault="002A750C" w:rsidP="002A750C">
      <w:pPr>
        <w:numPr>
          <w:ilvl w:val="1"/>
          <w:numId w:val="13"/>
        </w:numPr>
        <w:jc w:val="both"/>
        <w:rPr>
          <w:rFonts w:cstheme="minorHAnsi"/>
          <w:sz w:val="24"/>
          <w:szCs w:val="24"/>
        </w:rPr>
      </w:pPr>
      <w:r w:rsidRPr="002A750C">
        <w:rPr>
          <w:rFonts w:cstheme="minorHAnsi"/>
          <w:sz w:val="24"/>
          <w:szCs w:val="24"/>
        </w:rPr>
        <w:t>JTG (Universitas Jember)</w:t>
      </w:r>
    </w:p>
    <w:p w14:paraId="53AB29F8" w14:textId="77777777" w:rsidR="002A750C" w:rsidRPr="002A750C" w:rsidRDefault="002A750C" w:rsidP="002A750C">
      <w:pPr>
        <w:numPr>
          <w:ilvl w:val="1"/>
          <w:numId w:val="13"/>
        </w:numPr>
        <w:jc w:val="both"/>
        <w:rPr>
          <w:rFonts w:cstheme="minorHAnsi"/>
          <w:sz w:val="24"/>
          <w:szCs w:val="24"/>
        </w:rPr>
      </w:pPr>
      <w:r w:rsidRPr="002A750C">
        <w:rPr>
          <w:rFonts w:cstheme="minorHAnsi"/>
          <w:sz w:val="24"/>
          <w:szCs w:val="24"/>
        </w:rPr>
        <w:t>The Eco Innovators (Universitas Trisakti)</w:t>
      </w:r>
    </w:p>
    <w:p w14:paraId="133F8B2A" w14:textId="3B076F64" w:rsidR="002A750C" w:rsidRDefault="002A750C" w:rsidP="002A750C">
      <w:pPr>
        <w:rPr>
          <w:rFonts w:cstheme="minorHAnsi"/>
          <w:b/>
          <w:bCs/>
          <w:sz w:val="36"/>
          <w:szCs w:val="36"/>
        </w:rPr>
      </w:pPr>
    </w:p>
    <w:p w14:paraId="27492054" w14:textId="77777777" w:rsidR="0057696F" w:rsidRPr="002A750C" w:rsidRDefault="0057696F" w:rsidP="002A750C">
      <w:pPr>
        <w:rPr>
          <w:rFonts w:cstheme="minorHAnsi"/>
          <w:b/>
          <w:bCs/>
          <w:sz w:val="36"/>
          <w:szCs w:val="36"/>
        </w:rPr>
      </w:pPr>
    </w:p>
    <w:p w14:paraId="2B2E2AC3" w14:textId="4C8E898C" w:rsidR="00912A96" w:rsidRPr="00401D77" w:rsidRDefault="00401D77" w:rsidP="00912A96">
      <w:pPr>
        <w:pStyle w:val="Judul1"/>
        <w:jc w:val="both"/>
        <w:rPr>
          <w:rFonts w:asciiTheme="minorHAnsi" w:hAnsiTheme="minorHAnsi" w:cstheme="minorHAnsi"/>
          <w:sz w:val="36"/>
          <w:szCs w:val="36"/>
        </w:rPr>
      </w:pPr>
      <w:bookmarkStart w:id="14" w:name="_Toc152601813"/>
      <w:r w:rsidRPr="00401D77">
        <w:rPr>
          <w:rFonts w:asciiTheme="minorHAnsi" w:hAnsiTheme="minorHAnsi" w:cstheme="minorHAnsi"/>
          <w:sz w:val="36"/>
          <w:szCs w:val="36"/>
        </w:rPr>
        <w:lastRenderedPageBreak/>
        <w:t>LAPORAN ACARA WEBINAR</w:t>
      </w:r>
      <w:bookmarkEnd w:id="14"/>
      <w:r w:rsidRPr="00401D77">
        <w:rPr>
          <w:rFonts w:asciiTheme="minorHAnsi" w:hAnsiTheme="minorHAnsi" w:cstheme="minorHAnsi"/>
          <w:sz w:val="36"/>
          <w:szCs w:val="36"/>
        </w:rPr>
        <w:t xml:space="preserve"> </w:t>
      </w:r>
    </w:p>
    <w:p w14:paraId="252B4206" w14:textId="77777777" w:rsidR="00912A96" w:rsidRPr="000F18C7" w:rsidRDefault="00912A96" w:rsidP="00912A96">
      <w:pPr>
        <w:pStyle w:val="Judul1"/>
        <w:jc w:val="both"/>
        <w:rPr>
          <w:rFonts w:asciiTheme="minorHAnsi" w:hAnsiTheme="minorHAnsi" w:cstheme="minorHAnsi"/>
          <w:sz w:val="24"/>
          <w:szCs w:val="24"/>
        </w:rPr>
      </w:pPr>
      <w:bookmarkStart w:id="15" w:name="_Toc152601814"/>
      <w:r w:rsidRPr="000F18C7">
        <w:rPr>
          <w:rFonts w:asciiTheme="minorHAnsi" w:hAnsiTheme="minorHAnsi" w:cstheme="minorHAnsi"/>
          <w:sz w:val="24"/>
          <w:szCs w:val="24"/>
        </w:rPr>
        <w:t>"</w:t>
      </w:r>
      <w:r w:rsidRPr="000F18C7">
        <w:rPr>
          <w:rFonts w:asciiTheme="minorHAnsi" w:hAnsiTheme="minorHAnsi" w:cstheme="minorHAnsi"/>
          <w:i/>
          <w:iCs/>
          <w:sz w:val="24"/>
          <w:szCs w:val="24"/>
        </w:rPr>
        <w:t xml:space="preserve"> Building Inclusive Sustainable Communities</w:t>
      </w:r>
      <w:r w:rsidRPr="000F18C7">
        <w:rPr>
          <w:rFonts w:asciiTheme="minorHAnsi" w:hAnsiTheme="minorHAnsi" w:cstheme="minorHAnsi"/>
          <w:sz w:val="24"/>
          <w:szCs w:val="24"/>
        </w:rPr>
        <w:t xml:space="preserve"> "</w:t>
      </w:r>
      <w:bookmarkEnd w:id="15"/>
    </w:p>
    <w:p w14:paraId="0790A917" w14:textId="77777777" w:rsidR="00912A96" w:rsidRPr="000659C0" w:rsidRDefault="00912A96" w:rsidP="00912A96">
      <w:pPr>
        <w:pStyle w:val="NormalWeb"/>
        <w:jc w:val="both"/>
        <w:rPr>
          <w:rFonts w:asciiTheme="minorHAnsi" w:hAnsiTheme="minorHAnsi" w:cstheme="minorHAnsi"/>
        </w:rPr>
      </w:pPr>
      <w:r w:rsidRPr="000659C0">
        <w:rPr>
          <w:rStyle w:val="Kuat"/>
          <w:rFonts w:asciiTheme="minorHAnsi" w:hAnsiTheme="minorHAnsi" w:cstheme="minorHAnsi"/>
        </w:rPr>
        <w:t>Tanggal:</w:t>
      </w:r>
      <w:r w:rsidRPr="000659C0">
        <w:rPr>
          <w:rFonts w:asciiTheme="minorHAnsi" w:hAnsiTheme="minorHAnsi" w:cstheme="minorHAnsi"/>
        </w:rPr>
        <w:t xml:space="preserve"> </w:t>
      </w:r>
      <w:r>
        <w:rPr>
          <w:rFonts w:asciiTheme="minorHAnsi" w:hAnsiTheme="minorHAnsi" w:cstheme="minorHAnsi"/>
        </w:rPr>
        <w:t>9 Oktober</w:t>
      </w:r>
      <w:r w:rsidRPr="000659C0">
        <w:rPr>
          <w:rFonts w:asciiTheme="minorHAnsi" w:hAnsiTheme="minorHAnsi" w:cstheme="minorHAnsi"/>
        </w:rPr>
        <w:t xml:space="preserve"> 2023 </w:t>
      </w:r>
      <w:r w:rsidRPr="000659C0">
        <w:rPr>
          <w:rStyle w:val="Kuat"/>
          <w:rFonts w:asciiTheme="minorHAnsi" w:hAnsiTheme="minorHAnsi" w:cstheme="minorHAnsi"/>
        </w:rPr>
        <w:t>Waktu:</w:t>
      </w:r>
      <w:r w:rsidRPr="000659C0">
        <w:rPr>
          <w:rFonts w:asciiTheme="minorHAnsi" w:hAnsiTheme="minorHAnsi" w:cstheme="minorHAnsi"/>
        </w:rPr>
        <w:t xml:space="preserve"> 08.00-12.00</w:t>
      </w:r>
      <w:r>
        <w:rPr>
          <w:rFonts w:asciiTheme="minorHAnsi" w:hAnsiTheme="minorHAnsi" w:cstheme="minorHAnsi"/>
        </w:rPr>
        <w:t xml:space="preserve"> WITA</w:t>
      </w:r>
      <w:r w:rsidRPr="000659C0">
        <w:rPr>
          <w:rFonts w:asciiTheme="minorHAnsi" w:hAnsiTheme="minorHAnsi" w:cstheme="minorHAnsi"/>
        </w:rPr>
        <w:t xml:space="preserve"> </w:t>
      </w:r>
      <w:r w:rsidRPr="000659C0">
        <w:rPr>
          <w:rStyle w:val="Kuat"/>
          <w:rFonts w:asciiTheme="minorHAnsi" w:hAnsiTheme="minorHAnsi" w:cstheme="minorHAnsi"/>
        </w:rPr>
        <w:t>Durasi:</w:t>
      </w:r>
      <w:r w:rsidRPr="000659C0">
        <w:rPr>
          <w:rFonts w:asciiTheme="minorHAnsi" w:hAnsiTheme="minorHAnsi" w:cstheme="minorHAnsi"/>
        </w:rPr>
        <w:t xml:space="preserve"> 240 Menit  </w:t>
      </w:r>
      <w:r w:rsidRPr="000659C0">
        <w:rPr>
          <w:rStyle w:val="Kuat"/>
          <w:rFonts w:asciiTheme="minorHAnsi" w:hAnsiTheme="minorHAnsi" w:cstheme="minorHAnsi"/>
        </w:rPr>
        <w:t>Platform:</w:t>
      </w:r>
      <w:r w:rsidRPr="000659C0">
        <w:rPr>
          <w:rFonts w:asciiTheme="minorHAnsi" w:hAnsiTheme="minorHAnsi" w:cstheme="minorHAnsi"/>
        </w:rPr>
        <w:t xml:space="preserve"> </w:t>
      </w:r>
      <w:r>
        <w:rPr>
          <w:rFonts w:asciiTheme="minorHAnsi" w:hAnsiTheme="minorHAnsi" w:cstheme="minorHAnsi"/>
        </w:rPr>
        <w:t>Hybrid</w:t>
      </w:r>
    </w:p>
    <w:p w14:paraId="53B380B7" w14:textId="77777777" w:rsidR="00912A96" w:rsidRPr="000659C0" w:rsidRDefault="00912A96" w:rsidP="0057696F">
      <w:pPr>
        <w:pStyle w:val="Judul3"/>
        <w:numPr>
          <w:ilvl w:val="0"/>
          <w:numId w:val="20"/>
        </w:numPr>
        <w:ind w:left="709"/>
        <w:jc w:val="both"/>
        <w:rPr>
          <w:rFonts w:asciiTheme="minorHAnsi" w:hAnsiTheme="minorHAnsi" w:cstheme="minorHAnsi"/>
          <w:sz w:val="24"/>
          <w:szCs w:val="24"/>
        </w:rPr>
      </w:pPr>
      <w:bookmarkStart w:id="16" w:name="_Toc152601815"/>
      <w:r w:rsidRPr="000659C0">
        <w:rPr>
          <w:rFonts w:asciiTheme="minorHAnsi" w:hAnsiTheme="minorHAnsi" w:cstheme="minorHAnsi"/>
          <w:sz w:val="24"/>
          <w:szCs w:val="24"/>
        </w:rPr>
        <w:t>Pendahuluan</w:t>
      </w:r>
      <w:bookmarkEnd w:id="16"/>
    </w:p>
    <w:p w14:paraId="285DD083" w14:textId="77777777" w:rsidR="00912A96" w:rsidRDefault="00912A96" w:rsidP="00912A96">
      <w:pPr>
        <w:jc w:val="both"/>
        <w:rPr>
          <w:rFonts w:cstheme="minorHAnsi"/>
          <w:sz w:val="24"/>
          <w:szCs w:val="24"/>
        </w:rPr>
      </w:pPr>
      <w:r w:rsidRPr="000659C0">
        <w:rPr>
          <w:rFonts w:cstheme="minorHAnsi"/>
          <w:sz w:val="24"/>
          <w:szCs w:val="24"/>
        </w:rPr>
        <w:t xml:space="preserve">Rangkaian kegiatan A-FSL 2023 Indonesia tahun 2023 tidak hanya diisi oleh rangkaian kompetisi namun juga webinar yang diharapkan dapat meningkatkan pemahaman peserta webinar mengenai Sustainable Development Goals (SDGs) melalui </w:t>
      </w:r>
      <w:r w:rsidRPr="000F18C7">
        <w:rPr>
          <w:rFonts w:cstheme="minorHAnsi"/>
          <w:i/>
          <w:iCs/>
          <w:sz w:val="24"/>
          <w:szCs w:val="24"/>
        </w:rPr>
        <w:t>living with sustainability and inclusiveness</w:t>
      </w:r>
      <w:r w:rsidRPr="000659C0">
        <w:rPr>
          <w:rFonts w:cstheme="minorHAnsi"/>
          <w:sz w:val="24"/>
          <w:szCs w:val="24"/>
        </w:rPr>
        <w:t xml:space="preserve"> yang menjadi topik dalam kompetisi A-FSL 2023 yaitu </w:t>
      </w:r>
      <w:r w:rsidRPr="000659C0">
        <w:rPr>
          <w:rFonts w:cstheme="minorHAnsi"/>
          <w:i/>
          <w:iCs/>
          <w:sz w:val="24"/>
          <w:szCs w:val="24"/>
        </w:rPr>
        <w:t>“</w:t>
      </w:r>
      <w:r>
        <w:rPr>
          <w:rFonts w:cstheme="minorHAnsi"/>
          <w:i/>
          <w:iCs/>
          <w:sz w:val="24"/>
          <w:szCs w:val="24"/>
        </w:rPr>
        <w:t>Building Inclusive Sustainable Communities</w:t>
      </w:r>
      <w:r w:rsidRPr="000659C0">
        <w:rPr>
          <w:rFonts w:cstheme="minorHAnsi"/>
          <w:i/>
          <w:iCs/>
          <w:sz w:val="24"/>
          <w:szCs w:val="24"/>
        </w:rPr>
        <w:t>”</w:t>
      </w:r>
      <w:r w:rsidRPr="000659C0">
        <w:rPr>
          <w:rFonts w:cstheme="minorHAnsi"/>
          <w:sz w:val="24"/>
          <w:szCs w:val="24"/>
        </w:rPr>
        <w:t xml:space="preserve"> Kegiatan webinar ini ditargetkan dapat dihadiri oleh kurang lebih </w:t>
      </w:r>
      <w:r>
        <w:rPr>
          <w:rFonts w:cstheme="minorHAnsi"/>
          <w:sz w:val="24"/>
          <w:szCs w:val="24"/>
        </w:rPr>
        <w:t xml:space="preserve">42 peserta secara offline dan </w:t>
      </w:r>
      <w:r w:rsidRPr="000659C0">
        <w:rPr>
          <w:rFonts w:cstheme="minorHAnsi"/>
          <w:sz w:val="24"/>
          <w:szCs w:val="24"/>
        </w:rPr>
        <w:t xml:space="preserve">300 peserta </w:t>
      </w:r>
      <w:r>
        <w:rPr>
          <w:rFonts w:cstheme="minorHAnsi"/>
          <w:sz w:val="24"/>
          <w:szCs w:val="24"/>
        </w:rPr>
        <w:t xml:space="preserve">secara online </w:t>
      </w:r>
      <w:r w:rsidRPr="000659C0">
        <w:rPr>
          <w:rFonts w:cstheme="minorHAnsi"/>
          <w:sz w:val="24"/>
          <w:szCs w:val="24"/>
        </w:rPr>
        <w:t xml:space="preserve">dari tingkat Sekolah Menengah Atas, Universitas di seluruh Indonesia dan peserta umum. Diharapkan kegiatan webinar ini dapat menjadi wadah untuk siswa, mahasiswa dan peserta umum untuk mengenal lebih jauh mengenai Sustainability dan Inclusiveness dari pakar-pakar yang berkecimpung secara langsung di berbagai bidang pekerjaan. Kegiatan Webinar ini merupakan rangkaian kegiatan </w:t>
      </w:r>
      <w:r>
        <w:rPr>
          <w:rFonts w:cstheme="minorHAnsi"/>
          <w:sz w:val="24"/>
          <w:szCs w:val="24"/>
        </w:rPr>
        <w:t xml:space="preserve">final dari </w:t>
      </w:r>
      <w:r w:rsidRPr="000659C0">
        <w:rPr>
          <w:rFonts w:cstheme="minorHAnsi"/>
          <w:sz w:val="24"/>
          <w:szCs w:val="24"/>
        </w:rPr>
        <w:t xml:space="preserve">A-FSL </w:t>
      </w:r>
      <w:r>
        <w:rPr>
          <w:rFonts w:cstheme="minorHAnsi"/>
          <w:sz w:val="24"/>
          <w:szCs w:val="24"/>
        </w:rPr>
        <w:t xml:space="preserve">Competition </w:t>
      </w:r>
      <w:r w:rsidRPr="000659C0">
        <w:rPr>
          <w:rFonts w:cstheme="minorHAnsi"/>
          <w:sz w:val="24"/>
          <w:szCs w:val="24"/>
        </w:rPr>
        <w:t xml:space="preserve">2023 dimana pada ujung acara, panitia A-FSL 2023 Indonesia akan mengumukan </w:t>
      </w:r>
      <w:r>
        <w:rPr>
          <w:rFonts w:cstheme="minorHAnsi"/>
          <w:sz w:val="24"/>
          <w:szCs w:val="24"/>
        </w:rPr>
        <w:t>dimulainya final kompetisi AFSL 2023.</w:t>
      </w:r>
    </w:p>
    <w:p w14:paraId="3214F7E0" w14:textId="050C0FB6" w:rsidR="00912A96" w:rsidRPr="000659C0" w:rsidRDefault="00912A96" w:rsidP="00912A96">
      <w:pPr>
        <w:jc w:val="both"/>
        <w:rPr>
          <w:rFonts w:cstheme="minorHAnsi"/>
          <w:sz w:val="24"/>
          <w:szCs w:val="24"/>
        </w:rPr>
      </w:pPr>
      <w:r>
        <w:rPr>
          <w:rFonts w:cstheme="minorHAnsi"/>
          <w:sz w:val="24"/>
          <w:szCs w:val="24"/>
        </w:rPr>
        <w:t>Rangkaian kegiatan Final A-FSL Competition 2023 dapat terwujud berkat fasilitas dan akomodasi yang disediakan oleh Universitas Warmadewa sebagai partner universitas di AAEW juga partner dalam acara A-FSL Competition 2023. Lokasi Webinar diadakan secara hybrid secara luring dan daring. Lokasi webinar diselenggarakan di Aula Fakultas Ekonomi dan Bisnis Universitas Warmadewa</w:t>
      </w:r>
      <w:r w:rsidR="008719DA">
        <w:rPr>
          <w:rFonts w:cstheme="minorHAnsi"/>
          <w:sz w:val="24"/>
          <w:szCs w:val="24"/>
        </w:rPr>
        <w:t>.</w:t>
      </w:r>
      <w:r>
        <w:rPr>
          <w:rFonts w:cstheme="minorHAnsi"/>
          <w:sz w:val="24"/>
          <w:szCs w:val="24"/>
        </w:rPr>
        <w:t xml:space="preserve"> </w:t>
      </w:r>
    </w:p>
    <w:p w14:paraId="69760E62" w14:textId="77777777" w:rsidR="00912A96" w:rsidRPr="000659C0" w:rsidRDefault="00912A96" w:rsidP="00912A96">
      <w:pPr>
        <w:pStyle w:val="Judul3"/>
        <w:jc w:val="both"/>
        <w:rPr>
          <w:rFonts w:asciiTheme="minorHAnsi" w:hAnsiTheme="minorHAnsi" w:cstheme="minorHAnsi"/>
          <w:sz w:val="24"/>
          <w:szCs w:val="24"/>
        </w:rPr>
      </w:pPr>
      <w:bookmarkStart w:id="17" w:name="_Toc152601816"/>
      <w:r w:rsidRPr="000659C0">
        <w:rPr>
          <w:rFonts w:asciiTheme="minorHAnsi" w:hAnsiTheme="minorHAnsi" w:cstheme="minorHAnsi"/>
          <w:sz w:val="24"/>
          <w:szCs w:val="24"/>
        </w:rPr>
        <w:t>II. Tema dan Agenda</w:t>
      </w:r>
      <w:bookmarkEnd w:id="17"/>
    </w:p>
    <w:p w14:paraId="7112C6C6" w14:textId="77777777" w:rsidR="00912A96" w:rsidRPr="0057696F" w:rsidRDefault="00912A96" w:rsidP="0057696F">
      <w:pPr>
        <w:rPr>
          <w:rFonts w:cstheme="minorHAnsi"/>
          <w:b/>
          <w:bCs/>
        </w:rPr>
      </w:pPr>
      <w:r w:rsidRPr="0057696F">
        <w:rPr>
          <w:rFonts w:cstheme="minorHAnsi"/>
          <w:b/>
          <w:bCs/>
        </w:rPr>
        <w:t>A. Tema</w:t>
      </w:r>
    </w:p>
    <w:p w14:paraId="11C0FB35" w14:textId="36ACAFFF" w:rsidR="00912A96" w:rsidRPr="000659C0" w:rsidRDefault="00912A96" w:rsidP="00912A96">
      <w:pPr>
        <w:pStyle w:val="NormalWeb"/>
        <w:jc w:val="both"/>
        <w:rPr>
          <w:rFonts w:asciiTheme="minorHAnsi" w:hAnsiTheme="minorHAnsi" w:cstheme="minorHAnsi"/>
        </w:rPr>
      </w:pPr>
      <w:r w:rsidRPr="00095210">
        <w:rPr>
          <w:rFonts w:asciiTheme="minorHAnsi" w:hAnsiTheme="minorHAnsi" w:cstheme="minorHAnsi"/>
        </w:rPr>
        <w:t>Tema dari webinar "</w:t>
      </w:r>
      <w:r w:rsidRPr="009207D9">
        <w:rPr>
          <w:rFonts w:asciiTheme="minorHAnsi" w:hAnsiTheme="minorHAnsi" w:cstheme="minorHAnsi"/>
          <w:i/>
          <w:iCs/>
        </w:rPr>
        <w:t>Building Inclusive Sustainable Communities"</w:t>
      </w:r>
      <w:r w:rsidRPr="00095210">
        <w:rPr>
          <w:rFonts w:asciiTheme="minorHAnsi" w:hAnsiTheme="minorHAnsi" w:cstheme="minorHAnsi"/>
        </w:rPr>
        <w:t xml:space="preserve"> adalah mengenai pembangunan masyarakat yang inklusif dan berkelanjutan. Tema ini mencakup berbagai aspek yang penting untuk menciptakan komunitas yang seimbang dan berkelanjutan, termasuk kesetaraan, aksesibilitas, keterlibatan warga, keberlanjutan lingkungan, dan keragaman sosial. Dalam webinar ini, para pembicara dan peserta akan </w:t>
      </w:r>
      <w:r>
        <w:rPr>
          <w:rFonts w:asciiTheme="minorHAnsi" w:hAnsiTheme="minorHAnsi" w:cstheme="minorHAnsi"/>
        </w:rPr>
        <w:t xml:space="preserve">mendiskusikan bagaimana </w:t>
      </w:r>
      <w:r w:rsidRPr="00095210">
        <w:rPr>
          <w:rFonts w:asciiTheme="minorHAnsi" w:hAnsiTheme="minorHAnsi" w:cstheme="minorHAnsi"/>
        </w:rPr>
        <w:t xml:space="preserve"> </w:t>
      </w:r>
      <w:r>
        <w:rPr>
          <w:rFonts w:asciiTheme="minorHAnsi" w:hAnsiTheme="minorHAnsi" w:cstheme="minorHAnsi"/>
        </w:rPr>
        <w:t>kebutuhan-kebutuhan yang diperlukan</w:t>
      </w:r>
      <w:r w:rsidRPr="00095210">
        <w:rPr>
          <w:rFonts w:asciiTheme="minorHAnsi" w:hAnsiTheme="minorHAnsi" w:cstheme="minorHAnsi"/>
        </w:rPr>
        <w:t xml:space="preserve"> untuk mempromosikan perubahan positif dalam membangun komunitas yang inklusif dan berkelanjutan di seluruh dunia.</w:t>
      </w:r>
    </w:p>
    <w:p w14:paraId="3371E770" w14:textId="77777777" w:rsidR="00912A96" w:rsidRPr="0057696F" w:rsidRDefault="00912A96" w:rsidP="0057696F">
      <w:pPr>
        <w:rPr>
          <w:rFonts w:cstheme="minorHAnsi"/>
          <w:b/>
          <w:bCs/>
        </w:rPr>
      </w:pPr>
      <w:r w:rsidRPr="0057696F">
        <w:rPr>
          <w:rFonts w:cstheme="minorHAnsi"/>
          <w:b/>
          <w:bCs/>
        </w:rPr>
        <w:t>B. Agenda</w:t>
      </w:r>
    </w:p>
    <w:p w14:paraId="33C87C98" w14:textId="77777777" w:rsidR="00912A96" w:rsidRPr="000659C0" w:rsidRDefault="00912A96" w:rsidP="00912A96">
      <w:pPr>
        <w:pStyle w:val="NormalWeb"/>
        <w:jc w:val="both"/>
        <w:rPr>
          <w:rFonts w:asciiTheme="minorHAnsi" w:hAnsiTheme="minorHAnsi" w:cstheme="minorHAnsi"/>
        </w:rPr>
      </w:pPr>
      <w:r w:rsidRPr="000659C0">
        <w:rPr>
          <w:rFonts w:asciiTheme="minorHAnsi" w:hAnsiTheme="minorHAnsi" w:cstheme="minorHAnsi"/>
        </w:rPr>
        <w:t>Webinar ini terdiri dari beberapa sesi yang mencakup topik-topik penting seputar keberlanjutan. Berikut adalah beberapa sesi utama:</w:t>
      </w:r>
    </w:p>
    <w:p w14:paraId="2D60A2F2" w14:textId="3FC4DACF" w:rsidR="00912A96" w:rsidRPr="000659C0" w:rsidRDefault="00912A96" w:rsidP="00912A96">
      <w:pPr>
        <w:pStyle w:val="NormalWeb"/>
        <w:jc w:val="both"/>
        <w:rPr>
          <w:rFonts w:asciiTheme="minorHAnsi" w:hAnsiTheme="minorHAnsi" w:cstheme="minorHAnsi"/>
        </w:rPr>
      </w:pPr>
      <w:r w:rsidRPr="000659C0">
        <w:rPr>
          <w:rFonts w:asciiTheme="minorHAnsi" w:hAnsiTheme="minorHAnsi" w:cstheme="minorHAnsi"/>
        </w:rPr>
        <w:t>Acara dimulai dengan pembukaan</w:t>
      </w:r>
      <w:r w:rsidR="00510F45">
        <w:rPr>
          <w:rFonts w:asciiTheme="minorHAnsi" w:hAnsiTheme="minorHAnsi" w:cstheme="minorHAnsi"/>
        </w:rPr>
        <w:t xml:space="preserve"> oleh pembawa acara webinar yaitu Kadek Goldina Puteri Dewi, S.Ak., M.Ak dan juga tari daerah Bali serta pembukaan rangkaian</w:t>
      </w:r>
      <w:r w:rsidRPr="000659C0">
        <w:rPr>
          <w:rFonts w:asciiTheme="minorHAnsi" w:hAnsiTheme="minorHAnsi" w:cstheme="minorHAnsi"/>
        </w:rPr>
        <w:t xml:space="preserve"> dari para pejabat acara yait</w:t>
      </w:r>
      <w:r w:rsidR="00510F45">
        <w:rPr>
          <w:rFonts w:asciiTheme="minorHAnsi" w:hAnsiTheme="minorHAnsi" w:cstheme="minorHAnsi"/>
        </w:rPr>
        <w:t>u</w:t>
      </w:r>
    </w:p>
    <w:p w14:paraId="6F57DB94" w14:textId="77777777" w:rsidR="00912A96" w:rsidRPr="000659C0" w:rsidRDefault="00912A96" w:rsidP="00BE5BAC">
      <w:pPr>
        <w:pStyle w:val="NormalWeb"/>
        <w:numPr>
          <w:ilvl w:val="0"/>
          <w:numId w:val="11"/>
        </w:numPr>
        <w:jc w:val="both"/>
        <w:rPr>
          <w:rFonts w:asciiTheme="minorHAnsi" w:hAnsiTheme="minorHAnsi" w:cstheme="minorHAnsi"/>
        </w:rPr>
      </w:pPr>
      <w:r w:rsidRPr="009207D9">
        <w:rPr>
          <w:rFonts w:asciiTheme="minorHAnsi" w:hAnsiTheme="minorHAnsi" w:cstheme="minorHAnsi"/>
          <w:b/>
          <w:bCs/>
        </w:rPr>
        <w:t>Pembukaan acara oleh President AAEW 2016-2023</w:t>
      </w:r>
      <w:r w:rsidRPr="000659C0">
        <w:rPr>
          <w:rFonts w:asciiTheme="minorHAnsi" w:hAnsiTheme="minorHAnsi" w:cstheme="minorHAnsi"/>
        </w:rPr>
        <w:t xml:space="preserve"> : Dr. M.M. </w:t>
      </w:r>
      <w:r w:rsidRPr="000659C0">
        <w:rPr>
          <w:rStyle w:val="Penekanan"/>
          <w:rFonts w:asciiTheme="minorHAnsi" w:hAnsiTheme="minorHAnsi" w:cstheme="minorHAnsi"/>
        </w:rPr>
        <w:t>Nanny Dewi Tanzil</w:t>
      </w:r>
      <w:r w:rsidRPr="000659C0">
        <w:rPr>
          <w:rFonts w:asciiTheme="minorHAnsi" w:hAnsiTheme="minorHAnsi" w:cstheme="minorHAnsi"/>
        </w:rPr>
        <w:t>, S.E.,M.Comm.,Ak.</w:t>
      </w:r>
    </w:p>
    <w:p w14:paraId="188FA96A" w14:textId="77777777" w:rsidR="00912A96" w:rsidRPr="000659C0" w:rsidRDefault="00912A96" w:rsidP="00BE5BAC">
      <w:pPr>
        <w:pStyle w:val="NormalWeb"/>
        <w:numPr>
          <w:ilvl w:val="0"/>
          <w:numId w:val="11"/>
        </w:numPr>
        <w:jc w:val="both"/>
        <w:rPr>
          <w:rFonts w:asciiTheme="minorHAnsi" w:hAnsiTheme="minorHAnsi" w:cstheme="minorHAnsi"/>
        </w:rPr>
      </w:pPr>
      <w:r w:rsidRPr="009207D9">
        <w:rPr>
          <w:rFonts w:asciiTheme="minorHAnsi" w:hAnsiTheme="minorHAnsi" w:cstheme="minorHAnsi"/>
          <w:b/>
          <w:bCs/>
        </w:rPr>
        <w:lastRenderedPageBreak/>
        <w:t>Pembukaan acara oleh Dekan FEB Universitas Warmadewa</w:t>
      </w:r>
      <w:r>
        <w:rPr>
          <w:rFonts w:asciiTheme="minorHAnsi" w:hAnsiTheme="minorHAnsi" w:cstheme="minorHAnsi"/>
        </w:rPr>
        <w:t xml:space="preserve"> </w:t>
      </w:r>
      <w:r w:rsidRPr="000659C0">
        <w:rPr>
          <w:rFonts w:asciiTheme="minorHAnsi" w:hAnsiTheme="minorHAnsi" w:cstheme="minorHAnsi"/>
        </w:rPr>
        <w:t xml:space="preserve">: </w:t>
      </w:r>
      <w:r w:rsidRPr="009F5960">
        <w:rPr>
          <w:rFonts w:asciiTheme="minorHAnsi" w:hAnsiTheme="minorHAnsi" w:cstheme="minorHAnsi"/>
        </w:rPr>
        <w:t>Prof Made Sara, SE, MP</w:t>
      </w:r>
    </w:p>
    <w:p w14:paraId="5A6309AB" w14:textId="77777777" w:rsidR="00912A96" w:rsidRDefault="00912A96" w:rsidP="00BE5BAC">
      <w:pPr>
        <w:pStyle w:val="NormalWeb"/>
        <w:numPr>
          <w:ilvl w:val="0"/>
          <w:numId w:val="11"/>
        </w:numPr>
        <w:jc w:val="both"/>
        <w:rPr>
          <w:rFonts w:asciiTheme="minorHAnsi" w:hAnsiTheme="minorHAnsi" w:cstheme="minorHAnsi"/>
        </w:rPr>
      </w:pPr>
      <w:r w:rsidRPr="009207D9">
        <w:rPr>
          <w:rFonts w:asciiTheme="minorHAnsi" w:hAnsiTheme="minorHAnsi" w:cstheme="minorHAnsi"/>
          <w:b/>
          <w:bCs/>
        </w:rPr>
        <w:t>Pembukaan acara oleh Rektor Universitas Warmadewa</w:t>
      </w:r>
      <w:r w:rsidRPr="000659C0">
        <w:rPr>
          <w:rFonts w:asciiTheme="minorHAnsi" w:hAnsiTheme="minorHAnsi" w:cstheme="minorHAnsi"/>
        </w:rPr>
        <w:t xml:space="preserve"> : </w:t>
      </w:r>
      <w:r w:rsidRPr="009F5960">
        <w:rPr>
          <w:rFonts w:asciiTheme="minorHAnsi" w:hAnsiTheme="minorHAnsi" w:cstheme="minorHAnsi"/>
        </w:rPr>
        <w:t>Prof. Dr Ir. I Gde Suranaya Pandit, MP</w:t>
      </w:r>
    </w:p>
    <w:p w14:paraId="2476CDDF" w14:textId="77777777" w:rsidR="00912A96" w:rsidRPr="000659C0" w:rsidRDefault="00912A96" w:rsidP="00BE5BAC">
      <w:pPr>
        <w:pStyle w:val="NormalWeb"/>
        <w:numPr>
          <w:ilvl w:val="0"/>
          <w:numId w:val="11"/>
        </w:numPr>
        <w:jc w:val="both"/>
        <w:rPr>
          <w:rFonts w:asciiTheme="minorHAnsi" w:hAnsiTheme="minorHAnsi" w:cstheme="minorHAnsi"/>
        </w:rPr>
      </w:pPr>
      <w:r w:rsidRPr="009207D9">
        <w:rPr>
          <w:rFonts w:asciiTheme="minorHAnsi" w:hAnsiTheme="minorHAnsi" w:cstheme="minorHAnsi"/>
          <w:b/>
          <w:bCs/>
        </w:rPr>
        <w:t>Pembukaan acara oleh Ketua Yayasan Kesejahteraan Korpri Propinsi Bali</w:t>
      </w:r>
      <w:r>
        <w:rPr>
          <w:rFonts w:asciiTheme="minorHAnsi" w:hAnsiTheme="minorHAnsi" w:cstheme="minorHAnsi"/>
        </w:rPr>
        <w:t xml:space="preserve"> : </w:t>
      </w:r>
      <w:r w:rsidRPr="009F5960">
        <w:rPr>
          <w:rFonts w:asciiTheme="minorHAnsi" w:hAnsiTheme="minorHAnsi" w:cstheme="minorHAnsi"/>
        </w:rPr>
        <w:t>Dr. Drs. Anak Agung Gede Oka Wisnumurti, M.Si</w:t>
      </w:r>
    </w:p>
    <w:p w14:paraId="7CC4BB4D" w14:textId="3654BA30" w:rsidR="00912A96" w:rsidRPr="000659C0" w:rsidRDefault="00912A96" w:rsidP="00912A96">
      <w:pPr>
        <w:pStyle w:val="NormalWeb"/>
        <w:jc w:val="both"/>
        <w:rPr>
          <w:rFonts w:asciiTheme="minorHAnsi" w:hAnsiTheme="minorHAnsi" w:cstheme="minorHAnsi"/>
        </w:rPr>
      </w:pPr>
      <w:r w:rsidRPr="000659C0">
        <w:rPr>
          <w:rFonts w:asciiTheme="minorHAnsi" w:hAnsiTheme="minorHAnsi" w:cstheme="minorHAnsi"/>
        </w:rPr>
        <w:t xml:space="preserve">Dilanjut dengan sesi paparan dari narasumber yang dimoderatori oleh </w:t>
      </w:r>
      <w:r>
        <w:rPr>
          <w:rFonts w:asciiTheme="minorHAnsi" w:hAnsiTheme="minorHAnsi" w:cstheme="minorHAnsi"/>
        </w:rPr>
        <w:t>I Gusti Ayu Agung Istri Sari Dewi , S.E., M.B.A.</w:t>
      </w:r>
    </w:p>
    <w:p w14:paraId="22526A44" w14:textId="3FFAACB8" w:rsidR="00912A96" w:rsidRPr="000659C0" w:rsidRDefault="00912A96" w:rsidP="00BE5BAC">
      <w:pPr>
        <w:pStyle w:val="NormalWeb"/>
        <w:numPr>
          <w:ilvl w:val="0"/>
          <w:numId w:val="10"/>
        </w:numPr>
        <w:jc w:val="both"/>
        <w:rPr>
          <w:rFonts w:asciiTheme="minorHAnsi" w:hAnsiTheme="minorHAnsi" w:cstheme="minorHAnsi"/>
          <w:i/>
          <w:iCs/>
        </w:rPr>
      </w:pPr>
      <w:r w:rsidRPr="000659C0">
        <w:rPr>
          <w:rStyle w:val="Kuat"/>
          <w:rFonts w:asciiTheme="minorHAnsi" w:hAnsiTheme="minorHAnsi" w:cstheme="minorHAnsi"/>
        </w:rPr>
        <w:t xml:space="preserve">Sesi 1: </w:t>
      </w:r>
      <w:r w:rsidR="007702BC">
        <w:rPr>
          <w:rStyle w:val="Kuat"/>
          <w:rFonts w:asciiTheme="minorHAnsi" w:hAnsiTheme="minorHAnsi" w:cstheme="minorHAnsi"/>
          <w:i/>
          <w:iCs/>
        </w:rPr>
        <w:t>Evolution from Environmental Protection to Sustainability</w:t>
      </w:r>
    </w:p>
    <w:p w14:paraId="4EC37EC1" w14:textId="1398F784" w:rsidR="00912A96" w:rsidRPr="000659C0" w:rsidRDefault="00912A96" w:rsidP="00BE5BAC">
      <w:pPr>
        <w:numPr>
          <w:ilvl w:val="1"/>
          <w:numId w:val="10"/>
        </w:numPr>
        <w:spacing w:before="100" w:beforeAutospacing="1" w:after="100" w:afterAutospacing="1" w:line="240" w:lineRule="auto"/>
        <w:jc w:val="both"/>
        <w:rPr>
          <w:rFonts w:cstheme="minorHAnsi"/>
          <w:sz w:val="24"/>
          <w:szCs w:val="24"/>
        </w:rPr>
      </w:pPr>
      <w:r w:rsidRPr="000659C0">
        <w:rPr>
          <w:rFonts w:cstheme="minorHAnsi"/>
          <w:sz w:val="24"/>
          <w:szCs w:val="24"/>
        </w:rPr>
        <w:t xml:space="preserve">Penjelasan mengenai </w:t>
      </w:r>
      <w:r w:rsidR="00EA72F3">
        <w:rPr>
          <w:rFonts w:cstheme="minorHAnsi"/>
          <w:sz w:val="24"/>
          <w:szCs w:val="24"/>
        </w:rPr>
        <w:t>pentingnya penjagaan lingkungan terhadap sustainabilitas dan juga pengelolaan limbah makanan</w:t>
      </w:r>
    </w:p>
    <w:p w14:paraId="3CE299F7" w14:textId="243200F1" w:rsidR="00912A96" w:rsidRPr="000659C0" w:rsidRDefault="008765D9" w:rsidP="00BE5BAC">
      <w:pPr>
        <w:numPr>
          <w:ilvl w:val="1"/>
          <w:numId w:val="10"/>
        </w:numPr>
        <w:spacing w:before="100" w:beforeAutospacing="1" w:after="100" w:afterAutospacing="1" w:line="240" w:lineRule="auto"/>
        <w:jc w:val="both"/>
        <w:rPr>
          <w:rFonts w:cstheme="minorHAnsi"/>
          <w:sz w:val="24"/>
          <w:szCs w:val="24"/>
        </w:rPr>
      </w:pPr>
      <w:r>
        <w:rPr>
          <w:rFonts w:cstheme="minorHAnsi"/>
          <w:sz w:val="24"/>
          <w:szCs w:val="24"/>
        </w:rPr>
        <w:t>Penjelasan mengenai hubungan antara SDGs dengan inklusivitas</w:t>
      </w:r>
    </w:p>
    <w:p w14:paraId="5C396921" w14:textId="3B7B06ED" w:rsidR="00912A96" w:rsidRPr="000659C0" w:rsidRDefault="00912A96" w:rsidP="00BE5BAC">
      <w:pPr>
        <w:pStyle w:val="NormalWeb"/>
        <w:numPr>
          <w:ilvl w:val="0"/>
          <w:numId w:val="10"/>
        </w:numPr>
        <w:jc w:val="both"/>
        <w:rPr>
          <w:rFonts w:asciiTheme="minorHAnsi" w:hAnsiTheme="minorHAnsi" w:cstheme="minorHAnsi"/>
        </w:rPr>
      </w:pPr>
      <w:r w:rsidRPr="000659C0">
        <w:rPr>
          <w:rStyle w:val="Kuat"/>
          <w:rFonts w:asciiTheme="minorHAnsi" w:hAnsiTheme="minorHAnsi" w:cstheme="minorHAnsi"/>
        </w:rPr>
        <w:t xml:space="preserve">Sesi 2: </w:t>
      </w:r>
      <w:r w:rsidR="008765D9">
        <w:rPr>
          <w:rStyle w:val="Kuat"/>
          <w:rFonts w:asciiTheme="minorHAnsi" w:hAnsiTheme="minorHAnsi" w:cstheme="minorHAnsi"/>
        </w:rPr>
        <w:t>Building Inclusive Sustainable Communities- TAB SPACE</w:t>
      </w:r>
    </w:p>
    <w:p w14:paraId="2182ED02" w14:textId="3B2FF90D" w:rsidR="00912A96" w:rsidRDefault="00BE5BAC" w:rsidP="00BE5BAC">
      <w:pPr>
        <w:numPr>
          <w:ilvl w:val="1"/>
          <w:numId w:val="10"/>
        </w:numPr>
        <w:spacing w:before="100" w:beforeAutospacing="1" w:after="100" w:afterAutospacing="1" w:line="240" w:lineRule="auto"/>
        <w:jc w:val="both"/>
        <w:rPr>
          <w:rFonts w:cstheme="minorHAnsi"/>
          <w:sz w:val="24"/>
          <w:szCs w:val="24"/>
        </w:rPr>
      </w:pPr>
      <w:r>
        <w:rPr>
          <w:rFonts w:cstheme="minorHAnsi"/>
          <w:sz w:val="24"/>
          <w:szCs w:val="24"/>
        </w:rPr>
        <w:t>Pembahasan mengenai konsep hidup berkelanjutan dan inklusif</w:t>
      </w:r>
    </w:p>
    <w:p w14:paraId="3A723A4B" w14:textId="4D3B27E7" w:rsidR="00BE5BAC" w:rsidRPr="000659C0" w:rsidRDefault="00BE5BAC" w:rsidP="00BE5BAC">
      <w:pPr>
        <w:numPr>
          <w:ilvl w:val="1"/>
          <w:numId w:val="10"/>
        </w:numPr>
        <w:spacing w:before="100" w:beforeAutospacing="1" w:after="100" w:afterAutospacing="1" w:line="240" w:lineRule="auto"/>
        <w:jc w:val="both"/>
        <w:rPr>
          <w:rFonts w:cstheme="minorHAnsi"/>
          <w:sz w:val="24"/>
          <w:szCs w:val="24"/>
        </w:rPr>
      </w:pPr>
      <w:r>
        <w:rPr>
          <w:rFonts w:cstheme="minorHAnsi"/>
          <w:sz w:val="24"/>
          <w:szCs w:val="24"/>
        </w:rPr>
        <w:t>Tantangan terkait hidup berkelanjutan dan konsep inklusivitas</w:t>
      </w:r>
    </w:p>
    <w:p w14:paraId="3D954FF5" w14:textId="2CB544ED" w:rsidR="00912A96" w:rsidRPr="000659C0" w:rsidRDefault="00912A96" w:rsidP="00912A96">
      <w:pPr>
        <w:spacing w:before="100" w:beforeAutospacing="1" w:after="100" w:afterAutospacing="1" w:line="240" w:lineRule="auto"/>
        <w:jc w:val="both"/>
        <w:rPr>
          <w:rFonts w:cstheme="minorHAnsi"/>
          <w:sz w:val="24"/>
          <w:szCs w:val="24"/>
        </w:rPr>
      </w:pPr>
      <w:r w:rsidRPr="000659C0">
        <w:rPr>
          <w:rFonts w:cstheme="minorHAnsi"/>
          <w:sz w:val="24"/>
          <w:szCs w:val="24"/>
        </w:rPr>
        <w:t xml:space="preserve">Setelah sesi paparan acara kemudian dilanjutkan dengan </w:t>
      </w:r>
      <w:r w:rsidR="00BE5BAC">
        <w:rPr>
          <w:rFonts w:cstheme="minorHAnsi"/>
          <w:sz w:val="24"/>
          <w:szCs w:val="24"/>
        </w:rPr>
        <w:t>diskusi dan sesi tanya jawab webinar kepada</w:t>
      </w:r>
      <w:r w:rsidRPr="000659C0">
        <w:rPr>
          <w:rFonts w:cstheme="minorHAnsi"/>
          <w:sz w:val="24"/>
          <w:szCs w:val="24"/>
        </w:rPr>
        <w:t xml:space="preserve"> para peserta webinar. </w:t>
      </w:r>
      <w:r w:rsidR="005E2A9E">
        <w:rPr>
          <w:rFonts w:cstheme="minorHAnsi"/>
          <w:sz w:val="24"/>
          <w:szCs w:val="24"/>
        </w:rPr>
        <w:t>Setelah webinar selesai dilanjutkan dengan final dari kompetisi A-FSL 2023.</w:t>
      </w:r>
    </w:p>
    <w:p w14:paraId="2429450B" w14:textId="77777777" w:rsidR="00912A96" w:rsidRPr="000659C0" w:rsidRDefault="00912A96" w:rsidP="00912A96">
      <w:pPr>
        <w:pStyle w:val="Judul3"/>
        <w:jc w:val="both"/>
        <w:rPr>
          <w:rFonts w:asciiTheme="minorHAnsi" w:hAnsiTheme="minorHAnsi" w:cstheme="minorHAnsi"/>
          <w:sz w:val="24"/>
          <w:szCs w:val="24"/>
        </w:rPr>
      </w:pPr>
      <w:bookmarkStart w:id="18" w:name="_Toc152601817"/>
      <w:r w:rsidRPr="000659C0">
        <w:rPr>
          <w:rFonts w:asciiTheme="minorHAnsi" w:hAnsiTheme="minorHAnsi" w:cstheme="minorHAnsi"/>
          <w:sz w:val="24"/>
          <w:szCs w:val="24"/>
        </w:rPr>
        <w:t>III. Pembicara</w:t>
      </w:r>
      <w:bookmarkEnd w:id="18"/>
    </w:p>
    <w:p w14:paraId="5E4A8512" w14:textId="77777777" w:rsidR="00912A96" w:rsidRPr="000659C0" w:rsidRDefault="00912A96" w:rsidP="00912A96">
      <w:pPr>
        <w:pStyle w:val="NormalWeb"/>
        <w:jc w:val="both"/>
        <w:rPr>
          <w:rFonts w:asciiTheme="minorHAnsi" w:hAnsiTheme="minorHAnsi" w:cstheme="minorHAnsi"/>
        </w:rPr>
      </w:pPr>
      <w:r w:rsidRPr="000659C0">
        <w:rPr>
          <w:rFonts w:asciiTheme="minorHAnsi" w:hAnsiTheme="minorHAnsi" w:cstheme="minorHAnsi"/>
        </w:rPr>
        <w:t>Webinar ini menampilkan beberapa pembicara terkemuka dalam bidang keberlanjutan, termasuk:</w:t>
      </w:r>
    </w:p>
    <w:p w14:paraId="6BDFE7B7" w14:textId="65EC58AE" w:rsidR="00912A96" w:rsidRPr="000659C0" w:rsidRDefault="005E2A9E" w:rsidP="005E2A9E">
      <w:pPr>
        <w:pStyle w:val="TeksIsi"/>
        <w:numPr>
          <w:ilvl w:val="0"/>
          <w:numId w:val="12"/>
        </w:numPr>
        <w:tabs>
          <w:tab w:val="left" w:pos="2504"/>
        </w:tabs>
        <w:spacing w:line="360" w:lineRule="auto"/>
        <w:ind w:right="119"/>
        <w:rPr>
          <w:rFonts w:asciiTheme="minorHAnsi" w:hAnsiTheme="minorHAnsi" w:cstheme="minorHAnsi"/>
        </w:rPr>
      </w:pPr>
      <w:r>
        <w:rPr>
          <w:rFonts w:asciiTheme="minorHAnsi" w:hAnsiTheme="minorHAnsi" w:cstheme="minorHAnsi"/>
          <w:b/>
        </w:rPr>
        <w:t>Prof.Emenda Sembiring, S.T., MT., M.ENG.SC., PhD</w:t>
      </w:r>
      <w:r w:rsidR="00912A96" w:rsidRPr="000659C0">
        <w:rPr>
          <w:rFonts w:asciiTheme="minorHAnsi" w:hAnsiTheme="minorHAnsi" w:cstheme="minorHAnsi"/>
          <w:b/>
        </w:rPr>
        <w:t xml:space="preserve">. / </w:t>
      </w:r>
      <w:r w:rsidR="00EA72F3" w:rsidRPr="00EA72F3">
        <w:rPr>
          <w:rFonts w:asciiTheme="minorHAnsi" w:hAnsiTheme="minorHAnsi" w:cstheme="minorHAnsi"/>
          <w:bCs/>
        </w:rPr>
        <w:t>Guru Besar Fakultas Teknik Sipil dan Lingkungan Institut Teknologi Bandung</w:t>
      </w:r>
    </w:p>
    <w:p w14:paraId="07C95211" w14:textId="16A0773D" w:rsidR="00912A96" w:rsidRPr="000659C0" w:rsidRDefault="00EA72F3" w:rsidP="005E2A9E">
      <w:pPr>
        <w:pStyle w:val="TeksIsi"/>
        <w:numPr>
          <w:ilvl w:val="0"/>
          <w:numId w:val="12"/>
        </w:numPr>
        <w:tabs>
          <w:tab w:val="left" w:pos="2504"/>
        </w:tabs>
        <w:spacing w:line="360" w:lineRule="auto"/>
        <w:ind w:right="119"/>
        <w:rPr>
          <w:rFonts w:asciiTheme="minorHAnsi" w:hAnsiTheme="minorHAnsi" w:cstheme="minorHAnsi"/>
          <w:i/>
          <w:iCs/>
        </w:rPr>
      </w:pPr>
      <w:r>
        <w:rPr>
          <w:rFonts w:asciiTheme="minorHAnsi" w:hAnsiTheme="minorHAnsi" w:cstheme="minorHAnsi"/>
          <w:b/>
          <w:bCs/>
        </w:rPr>
        <w:t>Imaniar Rizki M.Ds</w:t>
      </w:r>
      <w:r w:rsidR="00912A96" w:rsidRPr="000659C0">
        <w:rPr>
          <w:rFonts w:asciiTheme="minorHAnsi" w:hAnsiTheme="minorHAnsi" w:cstheme="minorHAnsi"/>
          <w:b/>
          <w:bCs/>
        </w:rPr>
        <w:t xml:space="preserve"> / </w:t>
      </w:r>
      <w:r>
        <w:rPr>
          <w:rFonts w:asciiTheme="minorHAnsi" w:hAnsiTheme="minorHAnsi" w:cstheme="minorHAnsi"/>
          <w:i/>
          <w:iCs/>
        </w:rPr>
        <w:t>Creative Director Tab Space</w:t>
      </w:r>
    </w:p>
    <w:p w14:paraId="2096927B" w14:textId="77777777" w:rsidR="00912A96" w:rsidRPr="000659C0" w:rsidRDefault="00912A96" w:rsidP="00912A96">
      <w:pPr>
        <w:pStyle w:val="Judul3"/>
        <w:jc w:val="both"/>
        <w:rPr>
          <w:rFonts w:asciiTheme="minorHAnsi" w:hAnsiTheme="minorHAnsi" w:cstheme="minorHAnsi"/>
          <w:sz w:val="24"/>
          <w:szCs w:val="24"/>
        </w:rPr>
      </w:pPr>
      <w:bookmarkStart w:id="19" w:name="_Toc152601818"/>
      <w:r w:rsidRPr="000659C0">
        <w:rPr>
          <w:rFonts w:asciiTheme="minorHAnsi" w:hAnsiTheme="minorHAnsi" w:cstheme="minorHAnsi"/>
          <w:sz w:val="24"/>
          <w:szCs w:val="24"/>
        </w:rPr>
        <w:t>IV. Peserta</w:t>
      </w:r>
      <w:bookmarkEnd w:id="19"/>
    </w:p>
    <w:p w14:paraId="4B7E2ACF" w14:textId="4CFF8629" w:rsidR="00912A96" w:rsidRPr="000659C0" w:rsidRDefault="00912A96" w:rsidP="00912A96">
      <w:pPr>
        <w:pStyle w:val="NormalWeb"/>
        <w:jc w:val="both"/>
        <w:rPr>
          <w:rFonts w:asciiTheme="minorHAnsi" w:hAnsiTheme="minorHAnsi" w:cstheme="minorHAnsi"/>
        </w:rPr>
      </w:pPr>
      <w:r w:rsidRPr="000659C0">
        <w:rPr>
          <w:rFonts w:asciiTheme="minorHAnsi" w:hAnsiTheme="minorHAnsi" w:cstheme="minorHAnsi"/>
        </w:rPr>
        <w:t>Acara ini dihadiri oleh</w:t>
      </w:r>
      <w:r w:rsidR="00EA72F3">
        <w:rPr>
          <w:rFonts w:asciiTheme="minorHAnsi" w:hAnsiTheme="minorHAnsi" w:cstheme="minorHAnsi"/>
        </w:rPr>
        <w:t xml:space="preserve"> 42</w:t>
      </w:r>
      <w:r w:rsidRPr="000659C0">
        <w:rPr>
          <w:rFonts w:asciiTheme="minorHAnsi" w:hAnsiTheme="minorHAnsi" w:cstheme="minorHAnsi"/>
        </w:rPr>
        <w:t xml:space="preserve"> peserta </w:t>
      </w:r>
      <w:r w:rsidR="00EA72F3">
        <w:rPr>
          <w:rFonts w:asciiTheme="minorHAnsi" w:hAnsiTheme="minorHAnsi" w:cstheme="minorHAnsi"/>
        </w:rPr>
        <w:t xml:space="preserve">final kompetisi AFSL 2023 yang hadir secara luring dan 332 peserta daring </w:t>
      </w:r>
      <w:r w:rsidRPr="000659C0">
        <w:rPr>
          <w:rFonts w:asciiTheme="minorHAnsi" w:hAnsiTheme="minorHAnsi" w:cstheme="minorHAnsi"/>
        </w:rPr>
        <w:t>dari berbagai latar belakang, termasuk mahasiswa, profesional, pengusaha, dan masyarakat umum yang peduli tentang keberlanjutan.</w:t>
      </w:r>
    </w:p>
    <w:p w14:paraId="423D34E5" w14:textId="77777777" w:rsidR="00912A96" w:rsidRPr="000659C0" w:rsidRDefault="00912A96" w:rsidP="00912A96">
      <w:pPr>
        <w:pStyle w:val="Judul3"/>
        <w:jc w:val="both"/>
        <w:rPr>
          <w:rFonts w:asciiTheme="minorHAnsi" w:hAnsiTheme="minorHAnsi" w:cstheme="minorHAnsi"/>
          <w:sz w:val="24"/>
          <w:szCs w:val="24"/>
        </w:rPr>
      </w:pPr>
      <w:bookmarkStart w:id="20" w:name="_Toc152601819"/>
      <w:r w:rsidRPr="000659C0">
        <w:rPr>
          <w:rFonts w:asciiTheme="minorHAnsi" w:hAnsiTheme="minorHAnsi" w:cstheme="minorHAnsi"/>
          <w:sz w:val="24"/>
          <w:szCs w:val="24"/>
        </w:rPr>
        <w:t>V. Hasil dan Poin Utama</w:t>
      </w:r>
      <w:bookmarkEnd w:id="20"/>
    </w:p>
    <w:p w14:paraId="41230C09" w14:textId="77777777" w:rsidR="00912A96" w:rsidRPr="000659C0" w:rsidRDefault="00912A96" w:rsidP="00912A96">
      <w:pPr>
        <w:pStyle w:val="NormalWeb"/>
        <w:jc w:val="both"/>
        <w:rPr>
          <w:rFonts w:asciiTheme="minorHAnsi" w:hAnsiTheme="minorHAnsi" w:cstheme="minorHAnsi"/>
        </w:rPr>
      </w:pPr>
      <w:r w:rsidRPr="000659C0">
        <w:rPr>
          <w:rFonts w:asciiTheme="minorHAnsi" w:hAnsiTheme="minorHAnsi" w:cstheme="minorHAnsi"/>
        </w:rPr>
        <w:t>Webinar ini menghasilkan beberapa poin utama, termasuk:</w:t>
      </w:r>
    </w:p>
    <w:p w14:paraId="006BB688" w14:textId="6B94C107" w:rsidR="00912A96" w:rsidRPr="000659C0" w:rsidRDefault="00B931F9" w:rsidP="00B931F9">
      <w:pPr>
        <w:pStyle w:val="NormalWeb"/>
        <w:numPr>
          <w:ilvl w:val="0"/>
          <w:numId w:val="6"/>
        </w:numPr>
        <w:jc w:val="both"/>
        <w:rPr>
          <w:rFonts w:asciiTheme="minorHAnsi" w:hAnsiTheme="minorHAnsi" w:cstheme="minorHAnsi"/>
        </w:rPr>
      </w:pPr>
      <w:r w:rsidRPr="00B931F9">
        <w:rPr>
          <w:rFonts w:asciiTheme="minorHAnsi" w:hAnsiTheme="minorHAnsi" w:cstheme="minorHAnsi"/>
        </w:rPr>
        <w:t>Pengelolaan limbah makanan adalah langkah penting dalam mencapai keberlanjutan lingkungan, mengurangi dampak negatif pada lingkungan, dan mempromosikan penggunaan sumber daya yang lebih efisien. Itu juga berkontribusi pada tujuan-tujuan pembangunan berkelanjutan yang lebih luas, termasuk Zero Hunger (Tanpa Kelaparan) dan Perlindungan Ekosistem Terestrial (Life on Land)</w:t>
      </w:r>
    </w:p>
    <w:p w14:paraId="308C80B5" w14:textId="77777777" w:rsidR="00EF4905" w:rsidRDefault="00EF4905" w:rsidP="00912A96">
      <w:pPr>
        <w:numPr>
          <w:ilvl w:val="0"/>
          <w:numId w:val="3"/>
        </w:numPr>
        <w:spacing w:before="100" w:beforeAutospacing="1" w:after="100" w:afterAutospacing="1" w:line="240" w:lineRule="auto"/>
        <w:jc w:val="both"/>
        <w:rPr>
          <w:rFonts w:cstheme="minorHAnsi"/>
          <w:sz w:val="24"/>
          <w:szCs w:val="24"/>
        </w:rPr>
      </w:pPr>
      <w:r w:rsidRPr="00EF4905">
        <w:rPr>
          <w:rFonts w:cstheme="minorHAnsi"/>
          <w:sz w:val="24"/>
          <w:szCs w:val="24"/>
        </w:rPr>
        <w:lastRenderedPageBreak/>
        <w:t xml:space="preserve">Pengelolaan lingkungan dan keberlanjutan bukan hanya tentang melindungi alam, tetapi juga tentang melindungi kesejahteraan manusia dan seluruh planet. Upaya untuk mencapai keberlanjutan melibatkan tindakan individu, perusahaan, pemerintah, dan masyarakat secara keseluruhan untuk menciptakan dunia yang lebih baik dan lebih berkelanjutan. </w:t>
      </w:r>
    </w:p>
    <w:p w14:paraId="601063D0" w14:textId="77777777" w:rsidR="00EF4905" w:rsidRDefault="00EF4905" w:rsidP="00912A96">
      <w:pPr>
        <w:numPr>
          <w:ilvl w:val="0"/>
          <w:numId w:val="3"/>
        </w:numPr>
        <w:spacing w:before="100" w:beforeAutospacing="1" w:after="100" w:afterAutospacing="1" w:line="240" w:lineRule="auto"/>
        <w:jc w:val="both"/>
        <w:rPr>
          <w:rFonts w:cstheme="minorHAnsi"/>
          <w:sz w:val="24"/>
          <w:szCs w:val="24"/>
        </w:rPr>
      </w:pPr>
      <w:r w:rsidRPr="00EF4905">
        <w:rPr>
          <w:rFonts w:cstheme="minorHAnsi"/>
          <w:sz w:val="24"/>
          <w:szCs w:val="24"/>
        </w:rPr>
        <w:t xml:space="preserve">Inklusivitas bagi para penyandang disabilitas sangat penting dan memiliki dampak positif yang signifikan, baik bagi individu yang memiliki disabilitas maupun masyarakat secara keseluruhan. </w:t>
      </w:r>
    </w:p>
    <w:p w14:paraId="7D641643" w14:textId="69403A7B" w:rsidR="00912A96" w:rsidRPr="00EF4905" w:rsidRDefault="00EF4905" w:rsidP="00912A96">
      <w:pPr>
        <w:numPr>
          <w:ilvl w:val="0"/>
          <w:numId w:val="3"/>
        </w:numPr>
        <w:spacing w:before="100" w:beforeAutospacing="1" w:after="100" w:afterAutospacing="1" w:line="240" w:lineRule="auto"/>
        <w:jc w:val="both"/>
        <w:rPr>
          <w:rFonts w:cstheme="minorHAnsi"/>
          <w:sz w:val="24"/>
          <w:szCs w:val="24"/>
        </w:rPr>
      </w:pPr>
      <w:r w:rsidRPr="00EF4905">
        <w:rPr>
          <w:rFonts w:cstheme="minorHAnsi"/>
          <w:sz w:val="24"/>
          <w:szCs w:val="24"/>
        </w:rPr>
        <w:t>Inklusivitas bagi penyandang disabilitas bukan hanya tentang mematuhi undang-undang atau tanggung jawab moral, tetapi juga tentang membangun masyarakat yang lebih adil, makmur, dan bermartabat bagi semua warganya, tanpa memandang latar belakang atau kondisi kesehatan</w:t>
      </w:r>
    </w:p>
    <w:p w14:paraId="1B3A6B2C" w14:textId="6012E7E2" w:rsidR="00912A96" w:rsidRPr="0057696F" w:rsidRDefault="00CB313E" w:rsidP="00FC1231">
      <w:pPr>
        <w:pStyle w:val="Judul3"/>
        <w:rPr>
          <w:rFonts w:asciiTheme="minorHAnsi" w:hAnsiTheme="minorHAnsi" w:cstheme="minorHAnsi"/>
          <w:b w:val="0"/>
          <w:bCs w:val="0"/>
          <w:sz w:val="24"/>
          <w:szCs w:val="24"/>
        </w:rPr>
      </w:pPr>
      <w:bookmarkStart w:id="21" w:name="_Toc152601820"/>
      <w:r w:rsidRPr="0057696F">
        <w:rPr>
          <w:rFonts w:asciiTheme="minorHAnsi" w:hAnsiTheme="minorHAnsi" w:cstheme="minorHAnsi"/>
          <w:sz w:val="24"/>
          <w:szCs w:val="24"/>
        </w:rPr>
        <w:t>Dokumentasi Acara</w:t>
      </w:r>
      <w:bookmarkEnd w:id="21"/>
    </w:p>
    <w:p w14:paraId="5862C542" w14:textId="4E04EBB8" w:rsidR="002C5A01" w:rsidRDefault="004479C8" w:rsidP="00382D02">
      <w:pPr>
        <w:jc w:val="both"/>
        <w:rPr>
          <w:rFonts w:cstheme="minorHAnsi"/>
          <w:sz w:val="24"/>
          <w:szCs w:val="24"/>
        </w:rPr>
      </w:pPr>
      <w:r>
        <w:rPr>
          <w:noProof/>
          <w:lang w:val="en-US"/>
        </w:rPr>
        <w:drawing>
          <wp:inline distT="0" distB="0" distL="0" distR="0" wp14:anchorId="482E0B37" wp14:editId="7F763345">
            <wp:extent cx="6758305" cy="3804285"/>
            <wp:effectExtent l="0" t="0" r="4445" b="5715"/>
            <wp:docPr id="11" name="Picture 11" descr="A person wearing glasses and a 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wearing glasses and a scarf&#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758305" cy="3804285"/>
                    </a:xfrm>
                    <a:prstGeom prst="rect">
                      <a:avLst/>
                    </a:prstGeom>
                    <a:noFill/>
                    <a:ln>
                      <a:noFill/>
                    </a:ln>
                  </pic:spPr>
                </pic:pic>
              </a:graphicData>
            </a:graphic>
          </wp:inline>
        </w:drawing>
      </w:r>
    </w:p>
    <w:p w14:paraId="1D91A413" w14:textId="77503AD3" w:rsidR="002C5A01" w:rsidRDefault="002C5A01" w:rsidP="00382D02">
      <w:pPr>
        <w:jc w:val="both"/>
        <w:rPr>
          <w:rFonts w:cstheme="minorHAnsi"/>
          <w:sz w:val="24"/>
          <w:szCs w:val="24"/>
        </w:rPr>
      </w:pPr>
    </w:p>
    <w:p w14:paraId="5BEDAD42" w14:textId="581D5C7F" w:rsidR="002C5A01" w:rsidRDefault="004479C8" w:rsidP="00382D02">
      <w:pPr>
        <w:jc w:val="both"/>
        <w:rPr>
          <w:rFonts w:cstheme="minorHAnsi"/>
          <w:sz w:val="24"/>
          <w:szCs w:val="24"/>
        </w:rPr>
      </w:pPr>
      <w:r>
        <w:rPr>
          <w:noProof/>
          <w:lang w:val="en-US"/>
        </w:rPr>
        <w:lastRenderedPageBreak/>
        <w:drawing>
          <wp:inline distT="0" distB="0" distL="0" distR="0" wp14:anchorId="3BBDF252" wp14:editId="2D420097">
            <wp:extent cx="6758305" cy="3804285"/>
            <wp:effectExtent l="0" t="0" r="4445" b="5715"/>
            <wp:docPr id="12" name="Picture 12" descr="A screenshot of a video c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video call&#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758305" cy="3804285"/>
                    </a:xfrm>
                    <a:prstGeom prst="rect">
                      <a:avLst/>
                    </a:prstGeom>
                    <a:noFill/>
                    <a:ln>
                      <a:noFill/>
                    </a:ln>
                  </pic:spPr>
                </pic:pic>
              </a:graphicData>
            </a:graphic>
          </wp:inline>
        </w:drawing>
      </w:r>
    </w:p>
    <w:p w14:paraId="79726473" w14:textId="170190A8" w:rsidR="004479C8" w:rsidRDefault="004479C8" w:rsidP="00382D02">
      <w:pPr>
        <w:jc w:val="both"/>
        <w:rPr>
          <w:rFonts w:cstheme="minorHAnsi"/>
          <w:sz w:val="24"/>
          <w:szCs w:val="24"/>
        </w:rPr>
      </w:pPr>
      <w:r>
        <w:rPr>
          <w:noProof/>
          <w:lang w:val="en-US"/>
        </w:rPr>
        <w:drawing>
          <wp:inline distT="0" distB="0" distL="0" distR="0" wp14:anchorId="114EC448" wp14:editId="2E1C8405">
            <wp:extent cx="6758305" cy="3152775"/>
            <wp:effectExtent l="0" t="0" r="4445" b="9525"/>
            <wp:docPr id="13" name="Picture 13" descr="A group of people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standing in front of a sign&#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758305" cy="3152775"/>
                    </a:xfrm>
                    <a:prstGeom prst="rect">
                      <a:avLst/>
                    </a:prstGeom>
                    <a:noFill/>
                    <a:ln>
                      <a:noFill/>
                    </a:ln>
                  </pic:spPr>
                </pic:pic>
              </a:graphicData>
            </a:graphic>
          </wp:inline>
        </w:drawing>
      </w:r>
    </w:p>
    <w:p w14:paraId="32173288" w14:textId="2104CECB" w:rsidR="004479C8" w:rsidRDefault="004479C8" w:rsidP="00382D02">
      <w:pPr>
        <w:jc w:val="both"/>
        <w:rPr>
          <w:rFonts w:cstheme="minorHAnsi"/>
          <w:sz w:val="24"/>
          <w:szCs w:val="24"/>
        </w:rPr>
      </w:pPr>
      <w:r>
        <w:rPr>
          <w:noProof/>
          <w:lang w:val="en-US"/>
        </w:rPr>
        <w:lastRenderedPageBreak/>
        <w:drawing>
          <wp:inline distT="0" distB="0" distL="0" distR="0" wp14:anchorId="1B7682FF" wp14:editId="342CE63A">
            <wp:extent cx="6758305" cy="3152775"/>
            <wp:effectExtent l="0" t="0" r="4445" b="9525"/>
            <wp:docPr id="14" name="Picture 14" descr="A person sitting at a desk in front of a large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sitting at a desk in front of a large projector screen&#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758305" cy="3152775"/>
                    </a:xfrm>
                    <a:prstGeom prst="rect">
                      <a:avLst/>
                    </a:prstGeom>
                    <a:noFill/>
                    <a:ln>
                      <a:noFill/>
                    </a:ln>
                  </pic:spPr>
                </pic:pic>
              </a:graphicData>
            </a:graphic>
          </wp:inline>
        </w:drawing>
      </w:r>
    </w:p>
    <w:p w14:paraId="0C3A1CF2" w14:textId="2C752809" w:rsidR="002C5A01" w:rsidRDefault="002C5A01" w:rsidP="00382D02">
      <w:pPr>
        <w:jc w:val="both"/>
        <w:rPr>
          <w:rFonts w:cstheme="minorHAnsi"/>
          <w:sz w:val="24"/>
          <w:szCs w:val="24"/>
        </w:rPr>
      </w:pPr>
    </w:p>
    <w:p w14:paraId="6FAA649D" w14:textId="77777777" w:rsidR="0057696F" w:rsidRDefault="0057696F" w:rsidP="00401D77">
      <w:pPr>
        <w:jc w:val="both"/>
        <w:rPr>
          <w:rFonts w:cstheme="minorHAnsi"/>
          <w:b/>
          <w:bCs/>
          <w:sz w:val="36"/>
          <w:szCs w:val="36"/>
        </w:rPr>
      </w:pPr>
    </w:p>
    <w:p w14:paraId="7632B9CD" w14:textId="77777777" w:rsidR="0057696F" w:rsidRDefault="0057696F" w:rsidP="00401D77">
      <w:pPr>
        <w:jc w:val="both"/>
        <w:rPr>
          <w:rFonts w:cstheme="minorHAnsi"/>
          <w:b/>
          <w:bCs/>
          <w:sz w:val="36"/>
          <w:szCs w:val="36"/>
        </w:rPr>
      </w:pPr>
    </w:p>
    <w:p w14:paraId="3CBB6EE0" w14:textId="77777777" w:rsidR="0057696F" w:rsidRDefault="0057696F" w:rsidP="00401D77">
      <w:pPr>
        <w:jc w:val="both"/>
        <w:rPr>
          <w:rFonts w:cstheme="minorHAnsi"/>
          <w:b/>
          <w:bCs/>
          <w:sz w:val="36"/>
          <w:szCs w:val="36"/>
        </w:rPr>
      </w:pPr>
    </w:p>
    <w:p w14:paraId="7D5C0D5E" w14:textId="77777777" w:rsidR="0057696F" w:rsidRDefault="0057696F" w:rsidP="00401D77">
      <w:pPr>
        <w:jc w:val="both"/>
        <w:rPr>
          <w:rFonts w:cstheme="minorHAnsi"/>
          <w:b/>
          <w:bCs/>
          <w:sz w:val="36"/>
          <w:szCs w:val="36"/>
        </w:rPr>
      </w:pPr>
    </w:p>
    <w:p w14:paraId="100BB653" w14:textId="77777777" w:rsidR="0057696F" w:rsidRDefault="0057696F" w:rsidP="00401D77">
      <w:pPr>
        <w:jc w:val="both"/>
        <w:rPr>
          <w:rFonts w:cstheme="minorHAnsi"/>
          <w:b/>
          <w:bCs/>
          <w:sz w:val="36"/>
          <w:szCs w:val="36"/>
        </w:rPr>
      </w:pPr>
    </w:p>
    <w:p w14:paraId="36A3F3B0" w14:textId="77777777" w:rsidR="0057696F" w:rsidRDefault="0057696F" w:rsidP="00401D77">
      <w:pPr>
        <w:jc w:val="both"/>
        <w:rPr>
          <w:rFonts w:cstheme="minorHAnsi"/>
          <w:b/>
          <w:bCs/>
          <w:sz w:val="36"/>
          <w:szCs w:val="36"/>
        </w:rPr>
      </w:pPr>
    </w:p>
    <w:p w14:paraId="078E54A7" w14:textId="77777777" w:rsidR="0057696F" w:rsidRDefault="0057696F" w:rsidP="00401D77">
      <w:pPr>
        <w:jc w:val="both"/>
        <w:rPr>
          <w:rFonts w:cstheme="minorHAnsi"/>
          <w:b/>
          <w:bCs/>
          <w:sz w:val="36"/>
          <w:szCs w:val="36"/>
        </w:rPr>
      </w:pPr>
    </w:p>
    <w:p w14:paraId="3F43CD55" w14:textId="77777777" w:rsidR="0057696F" w:rsidRDefault="0057696F" w:rsidP="00401D77">
      <w:pPr>
        <w:jc w:val="both"/>
        <w:rPr>
          <w:rFonts w:cstheme="minorHAnsi"/>
          <w:b/>
          <w:bCs/>
          <w:sz w:val="36"/>
          <w:szCs w:val="36"/>
        </w:rPr>
      </w:pPr>
    </w:p>
    <w:p w14:paraId="6A4A7A2C" w14:textId="77777777" w:rsidR="0057696F" w:rsidRDefault="0057696F" w:rsidP="00401D77">
      <w:pPr>
        <w:jc w:val="both"/>
        <w:rPr>
          <w:rFonts w:cstheme="minorHAnsi"/>
          <w:b/>
          <w:bCs/>
          <w:sz w:val="36"/>
          <w:szCs w:val="36"/>
        </w:rPr>
      </w:pPr>
    </w:p>
    <w:p w14:paraId="4F0653DA" w14:textId="77777777" w:rsidR="0057696F" w:rsidRDefault="0057696F" w:rsidP="00401D77">
      <w:pPr>
        <w:jc w:val="both"/>
        <w:rPr>
          <w:rFonts w:cstheme="minorHAnsi"/>
          <w:b/>
          <w:bCs/>
          <w:sz w:val="36"/>
          <w:szCs w:val="36"/>
        </w:rPr>
      </w:pPr>
    </w:p>
    <w:p w14:paraId="61EC976C" w14:textId="77777777" w:rsidR="0057696F" w:rsidRDefault="0057696F" w:rsidP="00401D77">
      <w:pPr>
        <w:jc w:val="both"/>
        <w:rPr>
          <w:rFonts w:cstheme="minorHAnsi"/>
          <w:b/>
          <w:bCs/>
          <w:sz w:val="36"/>
          <w:szCs w:val="36"/>
        </w:rPr>
      </w:pPr>
    </w:p>
    <w:p w14:paraId="7BBF381B" w14:textId="77777777" w:rsidR="0057696F" w:rsidRDefault="0057696F" w:rsidP="00401D77">
      <w:pPr>
        <w:jc w:val="both"/>
        <w:rPr>
          <w:rFonts w:cstheme="minorHAnsi"/>
          <w:b/>
          <w:bCs/>
          <w:sz w:val="36"/>
          <w:szCs w:val="36"/>
        </w:rPr>
      </w:pPr>
    </w:p>
    <w:p w14:paraId="34CA8F66" w14:textId="17DE69AE" w:rsidR="00401D77" w:rsidRPr="0057696F" w:rsidRDefault="0057696F" w:rsidP="0057696F">
      <w:pPr>
        <w:pStyle w:val="Judul1"/>
        <w:rPr>
          <w:rFonts w:asciiTheme="minorHAnsi" w:hAnsiTheme="minorHAnsi" w:cstheme="minorHAnsi"/>
          <w:sz w:val="36"/>
          <w:szCs w:val="36"/>
        </w:rPr>
      </w:pPr>
      <w:bookmarkStart w:id="22" w:name="_Toc152601821"/>
      <w:r w:rsidRPr="0057696F">
        <w:rPr>
          <w:rFonts w:asciiTheme="minorHAnsi" w:hAnsiTheme="minorHAnsi" w:cstheme="minorHAnsi"/>
          <w:sz w:val="36"/>
          <w:szCs w:val="36"/>
        </w:rPr>
        <w:lastRenderedPageBreak/>
        <w:t>LAPORAN ACARA WORKSHOP KUNJUNGAN KE HUTAN MANGROVE</w:t>
      </w:r>
      <w:bookmarkEnd w:id="22"/>
    </w:p>
    <w:p w14:paraId="59EC1E0F" w14:textId="77777777" w:rsidR="00401D77" w:rsidRDefault="00401D77" w:rsidP="00401D77">
      <w:pPr>
        <w:jc w:val="both"/>
        <w:rPr>
          <w:rFonts w:cstheme="minorHAnsi"/>
          <w:sz w:val="24"/>
          <w:szCs w:val="24"/>
        </w:rPr>
      </w:pPr>
      <w:r w:rsidRPr="00863B44">
        <w:rPr>
          <w:rFonts w:cstheme="minorHAnsi"/>
          <w:sz w:val="24"/>
          <w:szCs w:val="24"/>
        </w:rPr>
        <w:t xml:space="preserve">Tanggal Kunjungan: </w:t>
      </w:r>
    </w:p>
    <w:p w14:paraId="524A15C4" w14:textId="77777777" w:rsidR="00401D77" w:rsidRPr="00863B44" w:rsidRDefault="00401D77" w:rsidP="00401D77">
      <w:pPr>
        <w:jc w:val="both"/>
        <w:rPr>
          <w:rFonts w:cstheme="minorHAnsi"/>
          <w:sz w:val="24"/>
          <w:szCs w:val="24"/>
        </w:rPr>
      </w:pPr>
      <w:r>
        <w:rPr>
          <w:rFonts w:cstheme="minorHAnsi"/>
          <w:sz w:val="24"/>
          <w:szCs w:val="24"/>
        </w:rPr>
        <w:t xml:space="preserve">10 Oktober 2023 </w:t>
      </w:r>
      <w:r w:rsidRPr="00863B44">
        <w:rPr>
          <w:rFonts w:cstheme="minorHAnsi"/>
          <w:sz w:val="24"/>
          <w:szCs w:val="24"/>
        </w:rPr>
        <w:t xml:space="preserve"> Lokasi: </w:t>
      </w:r>
      <w:r>
        <w:rPr>
          <w:rFonts w:cstheme="minorHAnsi"/>
          <w:sz w:val="24"/>
          <w:szCs w:val="24"/>
        </w:rPr>
        <w:t xml:space="preserve">Ekosistem Mangrove Desa Kedonganan Bali </w:t>
      </w:r>
      <w:r w:rsidRPr="00863B44">
        <w:rPr>
          <w:rFonts w:cstheme="minorHAnsi"/>
          <w:sz w:val="24"/>
          <w:szCs w:val="24"/>
        </w:rPr>
        <w:t xml:space="preserve"> Peserta: </w:t>
      </w:r>
      <w:r>
        <w:rPr>
          <w:rFonts w:cstheme="minorHAnsi"/>
          <w:sz w:val="24"/>
          <w:szCs w:val="24"/>
        </w:rPr>
        <w:t xml:space="preserve">42 </w:t>
      </w:r>
    </w:p>
    <w:p w14:paraId="7F31E4C1" w14:textId="77777777" w:rsidR="00401D77" w:rsidRPr="0057696F" w:rsidRDefault="00401D77" w:rsidP="003271D8">
      <w:pPr>
        <w:pStyle w:val="Judul3"/>
        <w:rPr>
          <w:rFonts w:asciiTheme="minorHAnsi" w:hAnsiTheme="minorHAnsi" w:cstheme="minorHAnsi"/>
          <w:sz w:val="24"/>
          <w:szCs w:val="24"/>
        </w:rPr>
      </w:pPr>
      <w:bookmarkStart w:id="23" w:name="_Toc152601822"/>
      <w:r w:rsidRPr="0057696F">
        <w:rPr>
          <w:rFonts w:asciiTheme="minorHAnsi" w:hAnsiTheme="minorHAnsi" w:cstheme="minorHAnsi"/>
          <w:sz w:val="24"/>
          <w:szCs w:val="24"/>
        </w:rPr>
        <w:t>I. Pendahuluan</w:t>
      </w:r>
      <w:bookmarkEnd w:id="23"/>
    </w:p>
    <w:p w14:paraId="3821B72D" w14:textId="77777777" w:rsidR="00401D77" w:rsidRPr="00863B44" w:rsidRDefault="00401D77" w:rsidP="00401D77">
      <w:pPr>
        <w:jc w:val="both"/>
        <w:rPr>
          <w:rFonts w:cstheme="minorHAnsi"/>
          <w:sz w:val="24"/>
          <w:szCs w:val="24"/>
        </w:rPr>
      </w:pPr>
      <w:r w:rsidRPr="00863B44">
        <w:rPr>
          <w:rFonts w:cstheme="minorHAnsi"/>
          <w:sz w:val="24"/>
          <w:szCs w:val="24"/>
        </w:rPr>
        <w:t xml:space="preserve">Kunjungan ke </w:t>
      </w:r>
      <w:r>
        <w:rPr>
          <w:rFonts w:cstheme="minorHAnsi"/>
          <w:sz w:val="24"/>
          <w:szCs w:val="24"/>
        </w:rPr>
        <w:t>Ekosistem</w:t>
      </w:r>
      <w:r w:rsidRPr="00863B44">
        <w:rPr>
          <w:rFonts w:cstheme="minorHAnsi"/>
          <w:sz w:val="24"/>
          <w:szCs w:val="24"/>
        </w:rPr>
        <w:t xml:space="preserve"> Mangrove </w:t>
      </w:r>
      <w:r>
        <w:rPr>
          <w:rFonts w:cstheme="minorHAnsi"/>
          <w:sz w:val="24"/>
          <w:szCs w:val="24"/>
        </w:rPr>
        <w:t xml:space="preserve">di Desa Kedonganan </w:t>
      </w:r>
      <w:r w:rsidRPr="00863B44">
        <w:rPr>
          <w:rFonts w:cstheme="minorHAnsi"/>
          <w:sz w:val="24"/>
          <w:szCs w:val="24"/>
        </w:rPr>
        <w:t xml:space="preserve">ini diselenggarakan pada </w:t>
      </w:r>
      <w:r>
        <w:rPr>
          <w:rFonts w:cstheme="minorHAnsi"/>
          <w:sz w:val="24"/>
          <w:szCs w:val="24"/>
        </w:rPr>
        <w:t xml:space="preserve">hari Selasa tanggal 10 Oktober 2023 yang difasilitasi oleh Universitas Warmadewa Bali bekerjasama dengan panitia AFSL Competition Chapter Indonesia sebagai bagian dari rangkaian AFSL Final Competition 2023. Kunjungan ini juga merupakan bagian dari pengabdian ke masyarakat </w:t>
      </w:r>
      <w:r w:rsidRPr="00863B44">
        <w:rPr>
          <w:rFonts w:cstheme="minorHAnsi"/>
          <w:sz w:val="24"/>
          <w:szCs w:val="24"/>
        </w:rPr>
        <w:t xml:space="preserve">sebagai bagian dari upaya </w:t>
      </w:r>
      <w:r>
        <w:rPr>
          <w:rFonts w:cstheme="minorHAnsi"/>
          <w:sz w:val="24"/>
          <w:szCs w:val="24"/>
        </w:rPr>
        <w:t>dalam</w:t>
      </w:r>
      <w:r w:rsidRPr="00863B44">
        <w:rPr>
          <w:rFonts w:cstheme="minorHAnsi"/>
          <w:sz w:val="24"/>
          <w:szCs w:val="24"/>
        </w:rPr>
        <w:t xml:space="preserve"> meningkatkan kesadaran tentang pentingnya ekosistem mangrove dan konservasi alam. Hutan mangrove adalah ekosistem yang sangat penting karena memberikan berbagai manfaat, termasuk perlindungan pantai, penyerapan karbon, dan kehidupan bagi berbagai spesies laut.</w:t>
      </w:r>
    </w:p>
    <w:p w14:paraId="007D04F4" w14:textId="77777777" w:rsidR="00401D77" w:rsidRPr="0057696F" w:rsidRDefault="00401D77" w:rsidP="003271D8">
      <w:pPr>
        <w:pStyle w:val="Judul3"/>
        <w:rPr>
          <w:rFonts w:asciiTheme="minorHAnsi" w:hAnsiTheme="minorHAnsi" w:cstheme="minorHAnsi"/>
          <w:sz w:val="24"/>
          <w:szCs w:val="24"/>
        </w:rPr>
      </w:pPr>
      <w:bookmarkStart w:id="24" w:name="_Toc152601823"/>
      <w:r w:rsidRPr="0057696F">
        <w:rPr>
          <w:rFonts w:asciiTheme="minorHAnsi" w:hAnsiTheme="minorHAnsi" w:cstheme="minorHAnsi"/>
          <w:sz w:val="24"/>
          <w:szCs w:val="24"/>
        </w:rPr>
        <w:t>II. Tujuan Kunjungan</w:t>
      </w:r>
      <w:bookmarkEnd w:id="24"/>
    </w:p>
    <w:p w14:paraId="5733C2AE" w14:textId="77777777" w:rsidR="00401D77" w:rsidRPr="00863B44" w:rsidRDefault="00401D77" w:rsidP="00401D77">
      <w:pPr>
        <w:jc w:val="both"/>
        <w:rPr>
          <w:rFonts w:cstheme="minorHAnsi"/>
          <w:sz w:val="24"/>
          <w:szCs w:val="24"/>
        </w:rPr>
      </w:pPr>
      <w:r w:rsidRPr="00863B44">
        <w:rPr>
          <w:rFonts w:cstheme="minorHAnsi"/>
          <w:sz w:val="24"/>
          <w:szCs w:val="24"/>
        </w:rPr>
        <w:t>Tujuan dari kunjungan ini adalah:</w:t>
      </w:r>
    </w:p>
    <w:p w14:paraId="77C07655" w14:textId="77777777" w:rsidR="00401D77" w:rsidRPr="00863B44" w:rsidRDefault="00401D77" w:rsidP="00401D77">
      <w:pPr>
        <w:numPr>
          <w:ilvl w:val="0"/>
          <w:numId w:val="8"/>
        </w:numPr>
        <w:jc w:val="both"/>
        <w:rPr>
          <w:rFonts w:cstheme="minorHAnsi"/>
          <w:sz w:val="24"/>
          <w:szCs w:val="24"/>
        </w:rPr>
      </w:pPr>
      <w:r w:rsidRPr="00863B44">
        <w:rPr>
          <w:rFonts w:cstheme="minorHAnsi"/>
          <w:sz w:val="24"/>
          <w:szCs w:val="24"/>
        </w:rPr>
        <w:t>Mempelajari ekosistem hutan mangrove dan peranannya dalam menjaga keseimbangan ekosistem laut dan daratan.</w:t>
      </w:r>
    </w:p>
    <w:p w14:paraId="2D88A07A" w14:textId="77777777" w:rsidR="00401D77" w:rsidRPr="00863B44" w:rsidRDefault="00401D77" w:rsidP="00401D77">
      <w:pPr>
        <w:numPr>
          <w:ilvl w:val="0"/>
          <w:numId w:val="8"/>
        </w:numPr>
        <w:jc w:val="both"/>
        <w:rPr>
          <w:rFonts w:cstheme="minorHAnsi"/>
          <w:sz w:val="24"/>
          <w:szCs w:val="24"/>
        </w:rPr>
      </w:pPr>
      <w:r w:rsidRPr="00863B44">
        <w:rPr>
          <w:rFonts w:cstheme="minorHAnsi"/>
          <w:sz w:val="24"/>
          <w:szCs w:val="24"/>
        </w:rPr>
        <w:t>Memahami upaya konservasi yang sedang dilakukan di lokasi ini.</w:t>
      </w:r>
    </w:p>
    <w:p w14:paraId="6D813D10" w14:textId="77777777" w:rsidR="00401D77" w:rsidRDefault="00401D77" w:rsidP="00401D77">
      <w:pPr>
        <w:numPr>
          <w:ilvl w:val="0"/>
          <w:numId w:val="8"/>
        </w:numPr>
        <w:jc w:val="both"/>
        <w:rPr>
          <w:rFonts w:cstheme="minorHAnsi"/>
          <w:sz w:val="24"/>
          <w:szCs w:val="24"/>
        </w:rPr>
      </w:pPr>
      <w:r w:rsidRPr="00863B44">
        <w:rPr>
          <w:rFonts w:cstheme="minorHAnsi"/>
          <w:sz w:val="24"/>
          <w:szCs w:val="24"/>
        </w:rPr>
        <w:t>Meningkatkan kesadaran peserta tentang pentingnya menjaga ekosistem mangrove.</w:t>
      </w:r>
    </w:p>
    <w:p w14:paraId="1210795D" w14:textId="77777777" w:rsidR="00401D77" w:rsidRPr="00863B44" w:rsidRDefault="00401D77" w:rsidP="00401D77">
      <w:pPr>
        <w:numPr>
          <w:ilvl w:val="0"/>
          <w:numId w:val="8"/>
        </w:numPr>
        <w:jc w:val="both"/>
        <w:rPr>
          <w:rFonts w:cstheme="minorHAnsi"/>
          <w:sz w:val="24"/>
          <w:szCs w:val="24"/>
        </w:rPr>
      </w:pPr>
      <w:r>
        <w:rPr>
          <w:rFonts w:cstheme="minorHAnsi"/>
          <w:sz w:val="24"/>
          <w:szCs w:val="24"/>
        </w:rPr>
        <w:t>Diskusi dengan Universitas-Universitas yang tergabung dalam ASEAN Accounting Education Workgroup mengenai kemungkinan kerjasama dalam peningkatan model manajemen yang berkelanjutan dalam peningkatan ekosistem ekonomi di desa Kedonganan.</w:t>
      </w:r>
    </w:p>
    <w:p w14:paraId="1D0CA3A7" w14:textId="77777777" w:rsidR="00401D77" w:rsidRPr="0057696F" w:rsidRDefault="00401D77" w:rsidP="003271D8">
      <w:pPr>
        <w:pStyle w:val="Judul3"/>
        <w:rPr>
          <w:rFonts w:asciiTheme="minorHAnsi" w:hAnsiTheme="minorHAnsi" w:cstheme="minorHAnsi"/>
          <w:sz w:val="24"/>
          <w:szCs w:val="24"/>
        </w:rPr>
      </w:pPr>
      <w:bookmarkStart w:id="25" w:name="_Toc152601824"/>
      <w:r w:rsidRPr="0057696F">
        <w:rPr>
          <w:rFonts w:asciiTheme="minorHAnsi" w:hAnsiTheme="minorHAnsi" w:cstheme="minorHAnsi"/>
          <w:sz w:val="24"/>
          <w:szCs w:val="24"/>
        </w:rPr>
        <w:t>III. Rangkaian Acara</w:t>
      </w:r>
      <w:bookmarkEnd w:id="25"/>
    </w:p>
    <w:p w14:paraId="08EF005C" w14:textId="77777777" w:rsidR="00401D77" w:rsidRPr="00863B44" w:rsidRDefault="00401D77" w:rsidP="00401D77">
      <w:pPr>
        <w:jc w:val="both"/>
        <w:rPr>
          <w:rFonts w:cstheme="minorHAnsi"/>
          <w:sz w:val="24"/>
          <w:szCs w:val="24"/>
        </w:rPr>
      </w:pPr>
      <w:r w:rsidRPr="00863B44">
        <w:rPr>
          <w:rFonts w:cstheme="minorHAnsi"/>
          <w:sz w:val="24"/>
          <w:szCs w:val="24"/>
        </w:rPr>
        <w:t xml:space="preserve">Kunjungan dimulai pada pukul </w:t>
      </w:r>
      <w:r>
        <w:rPr>
          <w:rFonts w:cstheme="minorHAnsi"/>
          <w:sz w:val="24"/>
          <w:szCs w:val="24"/>
        </w:rPr>
        <w:t>09.00 WITA</w:t>
      </w:r>
      <w:r w:rsidRPr="00863B44">
        <w:rPr>
          <w:rFonts w:cstheme="minorHAnsi"/>
          <w:sz w:val="24"/>
          <w:szCs w:val="24"/>
        </w:rPr>
        <w:t xml:space="preserve"> dengan pemberian pengantar tentang sejarah hutan mangrove di lokasi ini. Kami diberi informasi mengenai spesies mangrove yang ada di wilayah ini dan peranannya dalam menjaga ekosistem.</w:t>
      </w:r>
      <w:r w:rsidRPr="00FB6941">
        <w:rPr>
          <w:rFonts w:cstheme="minorHAnsi"/>
          <w:sz w:val="24"/>
          <w:szCs w:val="24"/>
        </w:rPr>
        <w:t xml:space="preserve"> </w:t>
      </w:r>
      <w:r w:rsidRPr="00863B44">
        <w:rPr>
          <w:rFonts w:cstheme="minorHAnsi"/>
          <w:sz w:val="24"/>
          <w:szCs w:val="24"/>
        </w:rPr>
        <w:t>Selanjutnya, kami melakukan kunjungan lapangan ke area hutan mangrove. Kami belajar mengenai flora dan fauna yang hidup di sini, serta bagaimana kondisi lingkungan dipantau dan dijaga.</w:t>
      </w:r>
    </w:p>
    <w:p w14:paraId="53ED6FDC" w14:textId="77777777" w:rsidR="00401D77" w:rsidRPr="00863B44" w:rsidRDefault="00401D77" w:rsidP="00401D77">
      <w:pPr>
        <w:jc w:val="both"/>
        <w:rPr>
          <w:rFonts w:cstheme="minorHAnsi"/>
          <w:sz w:val="24"/>
          <w:szCs w:val="24"/>
        </w:rPr>
      </w:pPr>
      <w:r w:rsidRPr="00863B44">
        <w:rPr>
          <w:rFonts w:cstheme="minorHAnsi"/>
          <w:sz w:val="24"/>
          <w:szCs w:val="24"/>
        </w:rPr>
        <w:t>Setelah pemukiman, kami diberikan penjelasan lebih lanjut tentang ekosistem mangrove, termasuk tumbuhan dan hewan yang hidup di sini. Para peserta memiliki kesempatan untuk bertanya kepada pakar</w:t>
      </w:r>
      <w:r>
        <w:rPr>
          <w:rFonts w:cstheme="minorHAnsi"/>
          <w:sz w:val="24"/>
          <w:szCs w:val="24"/>
        </w:rPr>
        <w:t xml:space="preserve">-pakar ekosistem mangrove yang menjadi narasumber pada diskusi. </w:t>
      </w:r>
    </w:p>
    <w:p w14:paraId="56E92BBA" w14:textId="166FF5C0" w:rsidR="00401D77" w:rsidRPr="00863B44" w:rsidRDefault="00401D77" w:rsidP="00401D77">
      <w:pPr>
        <w:jc w:val="both"/>
        <w:rPr>
          <w:rFonts w:cstheme="minorHAnsi"/>
          <w:sz w:val="24"/>
          <w:szCs w:val="24"/>
        </w:rPr>
      </w:pPr>
      <w:r>
        <w:rPr>
          <w:rFonts w:cstheme="minorHAnsi"/>
          <w:sz w:val="24"/>
          <w:szCs w:val="24"/>
        </w:rPr>
        <w:t>Rangkaian acara kemudian dilanjutkan</w:t>
      </w:r>
      <w:r w:rsidRPr="00863B44">
        <w:rPr>
          <w:rFonts w:cstheme="minorHAnsi"/>
          <w:sz w:val="24"/>
          <w:szCs w:val="24"/>
        </w:rPr>
        <w:t xml:space="preserve"> diskusi dengan para konservasionis yang bertanggung jawab atas pemeliharaan hutan mangrove ini. Mereka menjelaskan upaya-upaya yang dilakukan untuk menjaga hutan mangrove dan tantangan yang dihadapi.</w:t>
      </w:r>
      <w:r>
        <w:rPr>
          <w:rFonts w:cstheme="minorHAnsi"/>
          <w:sz w:val="24"/>
          <w:szCs w:val="24"/>
        </w:rPr>
        <w:t xml:space="preserve"> Diskusi kemudian dilanjutkan dengan paparan dari universitas-</w:t>
      </w:r>
      <w:r>
        <w:rPr>
          <w:rFonts w:cstheme="minorHAnsi"/>
          <w:sz w:val="24"/>
          <w:szCs w:val="24"/>
        </w:rPr>
        <w:lastRenderedPageBreak/>
        <w:t xml:space="preserve">universitas yang tergabung sebagai partner dalam </w:t>
      </w:r>
      <w:r w:rsidR="00CB5736" w:rsidRPr="00CB5736">
        <w:rPr>
          <w:rFonts w:cstheme="minorHAnsi"/>
          <w:i/>
          <w:iCs/>
          <w:sz w:val="24"/>
          <w:szCs w:val="24"/>
        </w:rPr>
        <w:t xml:space="preserve">ASEAN </w:t>
      </w:r>
      <w:r w:rsidRPr="00CB5736">
        <w:rPr>
          <w:rFonts w:cstheme="minorHAnsi"/>
          <w:i/>
          <w:iCs/>
          <w:sz w:val="24"/>
          <w:szCs w:val="24"/>
        </w:rPr>
        <w:t>Accounting Education Workgroup</w:t>
      </w:r>
      <w:r>
        <w:rPr>
          <w:rFonts w:cstheme="minorHAnsi"/>
          <w:sz w:val="24"/>
          <w:szCs w:val="24"/>
        </w:rPr>
        <w:t xml:space="preserve"> dalam mencetuskan ide-ide kerjasama yang diharapkan dapat membuat suatu model pengelolaan ekosistem mangrove yang berkelanjutan yang diharapkan dapat meningkatkan ekonomi lokal dari desa Kedonganan. </w:t>
      </w:r>
    </w:p>
    <w:p w14:paraId="4A3F727C" w14:textId="77777777" w:rsidR="00401D77" w:rsidRPr="00863B44" w:rsidRDefault="00401D77" w:rsidP="00401D77">
      <w:pPr>
        <w:jc w:val="both"/>
        <w:rPr>
          <w:rFonts w:cstheme="minorHAnsi"/>
          <w:sz w:val="24"/>
          <w:szCs w:val="24"/>
        </w:rPr>
      </w:pPr>
      <w:r w:rsidRPr="00863B44">
        <w:rPr>
          <w:rFonts w:cstheme="minorHAnsi"/>
          <w:sz w:val="24"/>
          <w:szCs w:val="24"/>
        </w:rPr>
        <w:t>.</w:t>
      </w:r>
    </w:p>
    <w:p w14:paraId="7F17D8CF" w14:textId="77777777" w:rsidR="00401D77" w:rsidRPr="0057696F" w:rsidRDefault="00401D77" w:rsidP="003271D8">
      <w:pPr>
        <w:pStyle w:val="Judul3"/>
        <w:rPr>
          <w:rFonts w:asciiTheme="minorHAnsi" w:hAnsiTheme="minorHAnsi" w:cstheme="minorHAnsi"/>
          <w:sz w:val="24"/>
          <w:szCs w:val="24"/>
        </w:rPr>
      </w:pPr>
      <w:bookmarkStart w:id="26" w:name="_Toc152601825"/>
      <w:r w:rsidRPr="0057696F">
        <w:rPr>
          <w:rFonts w:asciiTheme="minorHAnsi" w:hAnsiTheme="minorHAnsi" w:cstheme="minorHAnsi"/>
          <w:sz w:val="24"/>
          <w:szCs w:val="24"/>
        </w:rPr>
        <w:t>IV. Hasil dan Poin Utama</w:t>
      </w:r>
      <w:bookmarkEnd w:id="26"/>
    </w:p>
    <w:p w14:paraId="50E56E44" w14:textId="77777777" w:rsidR="00401D77" w:rsidRPr="00863B44" w:rsidRDefault="00401D77" w:rsidP="00401D77">
      <w:pPr>
        <w:jc w:val="both"/>
        <w:rPr>
          <w:rFonts w:cstheme="minorHAnsi"/>
          <w:sz w:val="24"/>
          <w:szCs w:val="24"/>
        </w:rPr>
      </w:pPr>
      <w:r w:rsidRPr="00863B44">
        <w:rPr>
          <w:rFonts w:cstheme="minorHAnsi"/>
          <w:sz w:val="24"/>
          <w:szCs w:val="24"/>
        </w:rPr>
        <w:t>Hasil kunjungan ini mencakup:</w:t>
      </w:r>
    </w:p>
    <w:p w14:paraId="0CC4044B" w14:textId="77777777" w:rsidR="00401D77" w:rsidRPr="00863B44" w:rsidRDefault="00401D77" w:rsidP="00401D77">
      <w:pPr>
        <w:numPr>
          <w:ilvl w:val="0"/>
          <w:numId w:val="9"/>
        </w:numPr>
        <w:jc w:val="both"/>
        <w:rPr>
          <w:rFonts w:cstheme="minorHAnsi"/>
          <w:sz w:val="24"/>
          <w:szCs w:val="24"/>
        </w:rPr>
      </w:pPr>
      <w:r w:rsidRPr="00863B44">
        <w:rPr>
          <w:rFonts w:cstheme="minorHAnsi"/>
          <w:sz w:val="24"/>
          <w:szCs w:val="24"/>
        </w:rPr>
        <w:t>Peningkatan pemahaman peserta tentang ekosistem mangrove dan perannya dalam menjaga keseimbangan lingkungan.</w:t>
      </w:r>
    </w:p>
    <w:p w14:paraId="56E55FB3" w14:textId="77777777" w:rsidR="00401D77" w:rsidRPr="00863B44" w:rsidRDefault="00401D77" w:rsidP="00401D77">
      <w:pPr>
        <w:numPr>
          <w:ilvl w:val="0"/>
          <w:numId w:val="9"/>
        </w:numPr>
        <w:jc w:val="both"/>
        <w:rPr>
          <w:rFonts w:cstheme="minorHAnsi"/>
          <w:sz w:val="24"/>
          <w:szCs w:val="24"/>
        </w:rPr>
      </w:pPr>
      <w:r w:rsidRPr="00863B44">
        <w:rPr>
          <w:rFonts w:cstheme="minorHAnsi"/>
          <w:sz w:val="24"/>
          <w:szCs w:val="24"/>
        </w:rPr>
        <w:t>Kesadaran yang lebih tinggi tentang tantangan yang dihadapi dalam menjaga hutan mangrove.</w:t>
      </w:r>
    </w:p>
    <w:p w14:paraId="7C15FE96" w14:textId="0A155855" w:rsidR="002C5A01" w:rsidRDefault="00401D77" w:rsidP="00382D02">
      <w:pPr>
        <w:numPr>
          <w:ilvl w:val="0"/>
          <w:numId w:val="9"/>
        </w:numPr>
        <w:jc w:val="both"/>
        <w:rPr>
          <w:rFonts w:cstheme="minorHAnsi"/>
          <w:sz w:val="24"/>
          <w:szCs w:val="24"/>
        </w:rPr>
      </w:pPr>
      <w:r w:rsidRPr="00863B44">
        <w:rPr>
          <w:rFonts w:cstheme="minorHAnsi"/>
          <w:sz w:val="24"/>
          <w:szCs w:val="24"/>
        </w:rPr>
        <w:t xml:space="preserve">Kontribusi positif dalam bentuk </w:t>
      </w:r>
      <w:r>
        <w:rPr>
          <w:rFonts w:cstheme="minorHAnsi"/>
          <w:sz w:val="24"/>
          <w:szCs w:val="24"/>
        </w:rPr>
        <w:t>diskusi mengenai model pengelolaan ekosistem mangrove yang berkelanjutan yang diharapkan dapat meningkatkan ekonomi lokal dari desa Kedonganan.</w:t>
      </w:r>
    </w:p>
    <w:p w14:paraId="6FEA6907" w14:textId="0ECC2712" w:rsidR="002A750C" w:rsidRDefault="002A750C" w:rsidP="002A750C">
      <w:pPr>
        <w:ind w:left="720"/>
        <w:jc w:val="both"/>
        <w:rPr>
          <w:rFonts w:cstheme="minorHAnsi"/>
          <w:sz w:val="24"/>
          <w:szCs w:val="24"/>
        </w:rPr>
      </w:pPr>
    </w:p>
    <w:p w14:paraId="68183597" w14:textId="77777777" w:rsidR="002A750C" w:rsidRPr="002A750C" w:rsidRDefault="002A750C" w:rsidP="002A750C">
      <w:pPr>
        <w:ind w:left="720"/>
        <w:jc w:val="both"/>
        <w:rPr>
          <w:rFonts w:cstheme="minorHAnsi"/>
          <w:b/>
          <w:bCs/>
          <w:sz w:val="24"/>
          <w:szCs w:val="24"/>
        </w:rPr>
      </w:pPr>
    </w:p>
    <w:p w14:paraId="2AC4DFB2" w14:textId="34584296" w:rsidR="004479C8" w:rsidRDefault="002A750C" w:rsidP="002A750C">
      <w:pPr>
        <w:ind w:left="720"/>
        <w:jc w:val="both"/>
        <w:rPr>
          <w:rFonts w:cstheme="minorHAnsi"/>
          <w:b/>
          <w:bCs/>
          <w:sz w:val="24"/>
          <w:szCs w:val="24"/>
        </w:rPr>
      </w:pPr>
      <w:r w:rsidRPr="002A750C">
        <w:rPr>
          <w:rFonts w:cstheme="minorHAnsi"/>
          <w:sz w:val="24"/>
          <w:szCs w:val="24"/>
        </w:rPr>
        <w:br w:type="page"/>
      </w:r>
    </w:p>
    <w:p w14:paraId="23C6F4D9" w14:textId="77777777" w:rsidR="004479C8" w:rsidRDefault="004479C8" w:rsidP="00382D02">
      <w:pPr>
        <w:jc w:val="both"/>
        <w:rPr>
          <w:rFonts w:cstheme="minorHAnsi"/>
          <w:b/>
          <w:bCs/>
          <w:sz w:val="24"/>
          <w:szCs w:val="24"/>
        </w:rPr>
      </w:pPr>
    </w:p>
    <w:p w14:paraId="66CEBFF6" w14:textId="5DC6841B" w:rsidR="002C5A01" w:rsidRPr="0057696F" w:rsidRDefault="004479C8" w:rsidP="003271D8">
      <w:pPr>
        <w:pStyle w:val="Judul3"/>
        <w:rPr>
          <w:rFonts w:asciiTheme="minorHAnsi" w:hAnsiTheme="minorHAnsi" w:cstheme="minorHAnsi"/>
          <w:b w:val="0"/>
          <w:bCs w:val="0"/>
          <w:sz w:val="24"/>
          <w:szCs w:val="24"/>
        </w:rPr>
      </w:pPr>
      <w:bookmarkStart w:id="27" w:name="_Toc152601826"/>
      <w:r w:rsidRPr="0057696F">
        <w:rPr>
          <w:rFonts w:asciiTheme="minorHAnsi" w:hAnsiTheme="minorHAnsi" w:cstheme="minorHAnsi"/>
          <w:sz w:val="24"/>
          <w:szCs w:val="24"/>
        </w:rPr>
        <w:t>Dokumentasi Acara:</w:t>
      </w:r>
      <w:bookmarkEnd w:id="27"/>
    </w:p>
    <w:p w14:paraId="08C45BCD" w14:textId="77777777" w:rsidR="004479C8" w:rsidRDefault="004479C8" w:rsidP="002C5A01">
      <w:pPr>
        <w:jc w:val="both"/>
        <w:rPr>
          <w:rFonts w:cstheme="minorHAnsi"/>
          <w:b/>
          <w:bCs/>
          <w:sz w:val="36"/>
          <w:szCs w:val="36"/>
        </w:rPr>
      </w:pPr>
    </w:p>
    <w:p w14:paraId="28A6DFCC" w14:textId="277F9B60" w:rsidR="004479C8" w:rsidRDefault="004479C8" w:rsidP="002C5A01">
      <w:pPr>
        <w:jc w:val="both"/>
        <w:rPr>
          <w:rFonts w:cstheme="minorHAnsi"/>
          <w:b/>
          <w:bCs/>
          <w:sz w:val="36"/>
          <w:szCs w:val="36"/>
        </w:rPr>
      </w:pPr>
      <w:r>
        <w:rPr>
          <w:noProof/>
          <w:lang w:val="en-US"/>
        </w:rPr>
        <w:drawing>
          <wp:inline distT="0" distB="0" distL="0" distR="0" wp14:anchorId="3C2208F4" wp14:editId="3BA1FC52">
            <wp:extent cx="6758305" cy="5068570"/>
            <wp:effectExtent l="0" t="0" r="4445" b="0"/>
            <wp:docPr id="15" name="Picture 15" descr="A group of people sitting on a blanket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sitting on a blanket in a forest&#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758305" cy="5068570"/>
                    </a:xfrm>
                    <a:prstGeom prst="rect">
                      <a:avLst/>
                    </a:prstGeom>
                    <a:noFill/>
                    <a:ln>
                      <a:noFill/>
                    </a:ln>
                  </pic:spPr>
                </pic:pic>
              </a:graphicData>
            </a:graphic>
          </wp:inline>
        </w:drawing>
      </w:r>
    </w:p>
    <w:p w14:paraId="696D3E5D" w14:textId="22ABF809" w:rsidR="004479C8" w:rsidRDefault="004479C8" w:rsidP="002C5A01">
      <w:pPr>
        <w:jc w:val="both"/>
        <w:rPr>
          <w:rFonts w:cstheme="minorHAnsi"/>
          <w:b/>
          <w:bCs/>
          <w:sz w:val="36"/>
          <w:szCs w:val="36"/>
        </w:rPr>
      </w:pPr>
      <w:r>
        <w:rPr>
          <w:noProof/>
          <w:lang w:val="en-US"/>
        </w:rPr>
        <w:lastRenderedPageBreak/>
        <w:drawing>
          <wp:inline distT="0" distB="0" distL="0" distR="0" wp14:anchorId="4D6F1226" wp14:editId="74396ED8">
            <wp:extent cx="6758305" cy="5068570"/>
            <wp:effectExtent l="0" t="0" r="4445" b="0"/>
            <wp:docPr id="16" name="Picture 1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posing for a photo&#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758305" cy="5068570"/>
                    </a:xfrm>
                    <a:prstGeom prst="rect">
                      <a:avLst/>
                    </a:prstGeom>
                    <a:noFill/>
                    <a:ln>
                      <a:noFill/>
                    </a:ln>
                  </pic:spPr>
                </pic:pic>
              </a:graphicData>
            </a:graphic>
          </wp:inline>
        </w:drawing>
      </w:r>
    </w:p>
    <w:p w14:paraId="3A572485" w14:textId="163AFE85" w:rsidR="004479C8" w:rsidRDefault="004479C8" w:rsidP="002C5A01">
      <w:pPr>
        <w:jc w:val="both"/>
        <w:rPr>
          <w:noProof/>
        </w:rPr>
      </w:pPr>
    </w:p>
    <w:p w14:paraId="704302FD" w14:textId="0A1BF40B" w:rsidR="004479C8" w:rsidRDefault="004479C8" w:rsidP="002C5A01">
      <w:pPr>
        <w:jc w:val="both"/>
        <w:rPr>
          <w:noProof/>
        </w:rPr>
      </w:pPr>
    </w:p>
    <w:p w14:paraId="6D6E0543" w14:textId="30CCCF2E" w:rsidR="004479C8" w:rsidRDefault="004479C8" w:rsidP="002C5A01">
      <w:pPr>
        <w:jc w:val="both"/>
        <w:rPr>
          <w:noProof/>
        </w:rPr>
      </w:pPr>
    </w:p>
    <w:p w14:paraId="3C34EAA8" w14:textId="551B0BCB" w:rsidR="004479C8" w:rsidRDefault="004479C8" w:rsidP="002C5A01">
      <w:pPr>
        <w:jc w:val="both"/>
        <w:rPr>
          <w:noProof/>
        </w:rPr>
      </w:pPr>
    </w:p>
    <w:p w14:paraId="09A03FA5" w14:textId="63B648B3" w:rsidR="004479C8" w:rsidRDefault="004479C8" w:rsidP="002C5A01">
      <w:pPr>
        <w:jc w:val="both"/>
        <w:rPr>
          <w:noProof/>
        </w:rPr>
      </w:pPr>
    </w:p>
    <w:p w14:paraId="630FD7DD" w14:textId="71D91525" w:rsidR="004479C8" w:rsidRDefault="004479C8" w:rsidP="002C5A01">
      <w:pPr>
        <w:jc w:val="both"/>
        <w:rPr>
          <w:noProof/>
        </w:rPr>
      </w:pPr>
    </w:p>
    <w:p w14:paraId="300D20CE" w14:textId="02B05C20" w:rsidR="004479C8" w:rsidRDefault="004479C8" w:rsidP="002C5A01">
      <w:pPr>
        <w:jc w:val="both"/>
        <w:rPr>
          <w:noProof/>
        </w:rPr>
      </w:pPr>
    </w:p>
    <w:p w14:paraId="42CAF092" w14:textId="7E7BECAD" w:rsidR="004479C8" w:rsidRDefault="004479C8" w:rsidP="002C5A01">
      <w:pPr>
        <w:jc w:val="both"/>
        <w:rPr>
          <w:noProof/>
        </w:rPr>
      </w:pPr>
    </w:p>
    <w:p w14:paraId="73339F4E" w14:textId="1E737A49" w:rsidR="004479C8" w:rsidRDefault="004479C8" w:rsidP="002C5A01">
      <w:pPr>
        <w:jc w:val="both"/>
        <w:rPr>
          <w:noProof/>
        </w:rPr>
      </w:pPr>
    </w:p>
    <w:p w14:paraId="4F26FB3D" w14:textId="77777777" w:rsidR="004479C8" w:rsidRDefault="004479C8" w:rsidP="002C5A01">
      <w:pPr>
        <w:jc w:val="both"/>
        <w:rPr>
          <w:rFonts w:cstheme="minorHAnsi"/>
          <w:b/>
          <w:bCs/>
          <w:sz w:val="36"/>
          <w:szCs w:val="36"/>
        </w:rPr>
      </w:pPr>
    </w:p>
    <w:p w14:paraId="7515775A" w14:textId="77777777" w:rsidR="003D497A" w:rsidRDefault="002C5A01" w:rsidP="0059255F">
      <w:pPr>
        <w:pStyle w:val="Judul1"/>
        <w:rPr>
          <w:rFonts w:asciiTheme="minorHAnsi" w:hAnsiTheme="minorHAnsi" w:cstheme="minorHAnsi"/>
          <w:sz w:val="36"/>
          <w:szCs w:val="36"/>
        </w:rPr>
      </w:pPr>
      <w:bookmarkStart w:id="28" w:name="_Toc152601827"/>
      <w:r w:rsidRPr="0059255F">
        <w:rPr>
          <w:rFonts w:asciiTheme="minorHAnsi" w:hAnsiTheme="minorHAnsi" w:cstheme="minorHAnsi"/>
          <w:sz w:val="36"/>
          <w:szCs w:val="36"/>
        </w:rPr>
        <w:lastRenderedPageBreak/>
        <w:t>F</w:t>
      </w:r>
      <w:r w:rsidR="004479C8" w:rsidRPr="0059255F">
        <w:rPr>
          <w:rFonts w:asciiTheme="minorHAnsi" w:hAnsiTheme="minorHAnsi" w:cstheme="minorHAnsi"/>
          <w:sz w:val="36"/>
          <w:szCs w:val="36"/>
        </w:rPr>
        <w:t>INAL KOMPETISI AFSL 2023</w:t>
      </w:r>
      <w:bookmarkEnd w:id="28"/>
    </w:p>
    <w:p w14:paraId="184780F9" w14:textId="0938DF93" w:rsidR="002C5A01" w:rsidRPr="003D497A" w:rsidRDefault="003D497A" w:rsidP="0059255F">
      <w:pPr>
        <w:pStyle w:val="Judul1"/>
        <w:rPr>
          <w:rFonts w:asciiTheme="minorHAnsi" w:hAnsiTheme="minorHAnsi" w:cstheme="minorHAnsi"/>
          <w:sz w:val="32"/>
          <w:szCs w:val="36"/>
        </w:rPr>
      </w:pPr>
      <w:bookmarkStart w:id="29" w:name="_Toc152601828"/>
      <w:r w:rsidRPr="003D497A">
        <w:rPr>
          <w:rFonts w:asciiTheme="minorHAnsi" w:hAnsiTheme="minorHAnsi" w:cstheme="minorHAnsi"/>
          <w:sz w:val="32"/>
          <w:szCs w:val="36"/>
        </w:rPr>
        <w:t>Final Kompetisi AFSL 2023 Tingkat Nasional</w:t>
      </w:r>
      <w:bookmarkEnd w:id="29"/>
    </w:p>
    <w:p w14:paraId="4157862C" w14:textId="7F9A00A0" w:rsidR="002C5A01" w:rsidRPr="002C5A01" w:rsidRDefault="002C5A01" w:rsidP="002C5A01">
      <w:pPr>
        <w:jc w:val="both"/>
        <w:rPr>
          <w:rFonts w:cstheme="minorHAnsi"/>
          <w:sz w:val="24"/>
          <w:szCs w:val="24"/>
        </w:rPr>
      </w:pPr>
      <w:r w:rsidRPr="002C5A01">
        <w:rPr>
          <w:rFonts w:cstheme="minorHAnsi"/>
          <w:b/>
          <w:bCs/>
          <w:sz w:val="24"/>
          <w:szCs w:val="24"/>
        </w:rPr>
        <w:t>Tanggal:</w:t>
      </w:r>
      <w:r w:rsidRPr="002C5A01">
        <w:rPr>
          <w:rFonts w:cstheme="minorHAnsi"/>
          <w:sz w:val="24"/>
          <w:szCs w:val="24"/>
        </w:rPr>
        <w:t xml:space="preserve"> 9 Oktober 2023 </w:t>
      </w:r>
      <w:r w:rsidRPr="002C5A01">
        <w:rPr>
          <w:rFonts w:cstheme="minorHAnsi"/>
          <w:b/>
          <w:bCs/>
          <w:sz w:val="24"/>
          <w:szCs w:val="24"/>
        </w:rPr>
        <w:t>Waktu:</w:t>
      </w:r>
      <w:r w:rsidRPr="002C5A01">
        <w:rPr>
          <w:rFonts w:cstheme="minorHAnsi"/>
          <w:sz w:val="24"/>
          <w:szCs w:val="24"/>
        </w:rPr>
        <w:t xml:space="preserve"> 13.30-18.00 </w:t>
      </w:r>
      <w:r w:rsidRPr="002C5A01">
        <w:rPr>
          <w:rFonts w:cstheme="minorHAnsi"/>
          <w:b/>
          <w:bCs/>
          <w:sz w:val="24"/>
          <w:szCs w:val="24"/>
        </w:rPr>
        <w:t>Durasi:</w:t>
      </w:r>
      <w:r w:rsidRPr="002C5A01">
        <w:rPr>
          <w:rFonts w:cstheme="minorHAnsi"/>
          <w:sz w:val="24"/>
          <w:szCs w:val="24"/>
        </w:rPr>
        <w:t xml:space="preserve"> 270 Menit  </w:t>
      </w:r>
      <w:r w:rsidRPr="002C5A01">
        <w:rPr>
          <w:rFonts w:cstheme="minorHAnsi"/>
          <w:b/>
          <w:bCs/>
          <w:sz w:val="24"/>
          <w:szCs w:val="24"/>
        </w:rPr>
        <w:t>Pelaksanaan:</w:t>
      </w:r>
      <w:r w:rsidRPr="002C5A01">
        <w:rPr>
          <w:rFonts w:cstheme="minorHAnsi"/>
          <w:sz w:val="24"/>
          <w:szCs w:val="24"/>
        </w:rPr>
        <w:t xml:space="preserve"> Hybrid</w:t>
      </w:r>
    </w:p>
    <w:p w14:paraId="55C30D3D" w14:textId="77777777" w:rsidR="002C5A01" w:rsidRPr="002C5A01" w:rsidRDefault="002C5A01" w:rsidP="002C5A01">
      <w:pPr>
        <w:jc w:val="both"/>
        <w:rPr>
          <w:rFonts w:cstheme="minorHAnsi"/>
          <w:b/>
          <w:bCs/>
          <w:sz w:val="24"/>
          <w:szCs w:val="24"/>
        </w:rPr>
      </w:pPr>
      <w:r w:rsidRPr="002C5A01">
        <w:rPr>
          <w:rFonts w:cstheme="minorHAnsi"/>
          <w:b/>
          <w:bCs/>
          <w:sz w:val="24"/>
          <w:szCs w:val="24"/>
        </w:rPr>
        <w:t>Pengumuman Final:</w:t>
      </w:r>
    </w:p>
    <w:p w14:paraId="36DFD366" w14:textId="77777777" w:rsidR="002C5A01" w:rsidRPr="002C5A01" w:rsidRDefault="002C5A01" w:rsidP="002C5A01">
      <w:pPr>
        <w:jc w:val="both"/>
        <w:rPr>
          <w:rFonts w:cstheme="minorHAnsi"/>
          <w:sz w:val="24"/>
          <w:szCs w:val="24"/>
        </w:rPr>
      </w:pPr>
      <w:r w:rsidRPr="002C5A01">
        <w:rPr>
          <w:rFonts w:cstheme="minorHAnsi"/>
          <w:b/>
          <w:bCs/>
          <w:sz w:val="24"/>
          <w:szCs w:val="24"/>
        </w:rPr>
        <w:t xml:space="preserve">Tanggal: </w:t>
      </w:r>
      <w:r w:rsidRPr="002C5A01">
        <w:rPr>
          <w:rFonts w:cstheme="minorHAnsi"/>
          <w:sz w:val="24"/>
          <w:szCs w:val="24"/>
        </w:rPr>
        <w:t xml:space="preserve">10 Oktober 2023 </w:t>
      </w:r>
      <w:r w:rsidRPr="002C5A01">
        <w:rPr>
          <w:rFonts w:cstheme="minorHAnsi"/>
          <w:b/>
          <w:bCs/>
          <w:sz w:val="24"/>
          <w:szCs w:val="24"/>
        </w:rPr>
        <w:t xml:space="preserve">Waktu: </w:t>
      </w:r>
      <w:r w:rsidRPr="002C5A01">
        <w:rPr>
          <w:rFonts w:cstheme="minorHAnsi"/>
          <w:sz w:val="24"/>
          <w:szCs w:val="24"/>
        </w:rPr>
        <w:t xml:space="preserve">13.00-14.30 </w:t>
      </w:r>
      <w:r w:rsidRPr="002C5A01">
        <w:rPr>
          <w:rFonts w:cstheme="minorHAnsi"/>
          <w:b/>
          <w:bCs/>
          <w:sz w:val="24"/>
          <w:szCs w:val="24"/>
        </w:rPr>
        <w:t>Durasi</w:t>
      </w:r>
      <w:r w:rsidRPr="002C5A01">
        <w:rPr>
          <w:rFonts w:cstheme="minorHAnsi"/>
          <w:sz w:val="24"/>
          <w:szCs w:val="24"/>
        </w:rPr>
        <w:t xml:space="preserve">: 90 Menit </w:t>
      </w:r>
      <w:r w:rsidRPr="002C5A01">
        <w:rPr>
          <w:rFonts w:cstheme="minorHAnsi"/>
          <w:b/>
          <w:bCs/>
          <w:sz w:val="24"/>
          <w:szCs w:val="24"/>
        </w:rPr>
        <w:t>Pelaksanaan</w:t>
      </w:r>
      <w:r w:rsidRPr="002C5A01">
        <w:rPr>
          <w:rFonts w:cstheme="minorHAnsi"/>
          <w:sz w:val="24"/>
          <w:szCs w:val="24"/>
        </w:rPr>
        <w:t>: Hybrid</w:t>
      </w:r>
    </w:p>
    <w:p w14:paraId="43BDBBA8" w14:textId="76FFBCC9" w:rsidR="002C5A01" w:rsidRPr="003D497A" w:rsidRDefault="003D497A" w:rsidP="003D497A">
      <w:pPr>
        <w:pStyle w:val="Judul3"/>
        <w:tabs>
          <w:tab w:val="left" w:pos="284"/>
        </w:tabs>
        <w:rPr>
          <w:rFonts w:asciiTheme="minorHAnsi" w:hAnsiTheme="minorHAnsi" w:cstheme="minorHAnsi"/>
          <w:sz w:val="24"/>
          <w:szCs w:val="24"/>
        </w:rPr>
      </w:pPr>
      <w:bookmarkStart w:id="30" w:name="_Toc152601829"/>
      <w:r>
        <w:rPr>
          <w:rFonts w:asciiTheme="minorHAnsi" w:hAnsiTheme="minorHAnsi" w:cstheme="minorHAnsi"/>
          <w:sz w:val="24"/>
          <w:szCs w:val="24"/>
        </w:rPr>
        <w:t>I.</w:t>
      </w:r>
      <w:r>
        <w:rPr>
          <w:rFonts w:asciiTheme="minorHAnsi" w:hAnsiTheme="minorHAnsi" w:cstheme="minorHAnsi"/>
          <w:sz w:val="24"/>
          <w:szCs w:val="24"/>
        </w:rPr>
        <w:tab/>
      </w:r>
      <w:r w:rsidR="002C5A01" w:rsidRPr="003271D8">
        <w:rPr>
          <w:rFonts w:asciiTheme="minorHAnsi" w:hAnsiTheme="minorHAnsi" w:cstheme="minorHAnsi"/>
          <w:sz w:val="24"/>
          <w:szCs w:val="24"/>
        </w:rPr>
        <w:t>Pendahuluan</w:t>
      </w:r>
      <w:bookmarkEnd w:id="30"/>
    </w:p>
    <w:p w14:paraId="60D5006F" w14:textId="5B79D131" w:rsidR="002C5A01" w:rsidRPr="002C5A01" w:rsidRDefault="002C5A01" w:rsidP="002C5A01">
      <w:pPr>
        <w:jc w:val="both"/>
        <w:rPr>
          <w:rFonts w:cstheme="minorHAnsi"/>
          <w:sz w:val="24"/>
          <w:szCs w:val="24"/>
        </w:rPr>
      </w:pPr>
      <w:r w:rsidRPr="00CB5736">
        <w:rPr>
          <w:rFonts w:cstheme="minorHAnsi"/>
          <w:i/>
          <w:iCs/>
          <w:sz w:val="24"/>
          <w:szCs w:val="24"/>
        </w:rPr>
        <w:t>AFSL Final Competition</w:t>
      </w:r>
      <w:r w:rsidRPr="002C5A01">
        <w:rPr>
          <w:rFonts w:cstheme="minorHAnsi"/>
          <w:sz w:val="24"/>
          <w:szCs w:val="24"/>
        </w:rPr>
        <w:t xml:space="preserve"> </w:t>
      </w:r>
      <w:r w:rsidR="00DE5AC2">
        <w:rPr>
          <w:rFonts w:cstheme="minorHAnsi"/>
          <w:sz w:val="24"/>
          <w:szCs w:val="24"/>
        </w:rPr>
        <w:t xml:space="preserve">Tingkat Nasional </w:t>
      </w:r>
      <w:r w:rsidRPr="002C5A01">
        <w:rPr>
          <w:rFonts w:cstheme="minorHAnsi"/>
          <w:sz w:val="24"/>
          <w:szCs w:val="24"/>
        </w:rPr>
        <w:t xml:space="preserve">diselenggarakan secara hybrid, di mana kegiatan luring berlokasi di Universitas Warmadewa, Bali sedangkan para peserta yang menghadiri acara secara daring menggunakan platform Zoom selama rangkaian kegiatan acara diselenggarakan. Topik untuk kompetisi A-FSL 2023 adalah </w:t>
      </w:r>
      <w:r w:rsidRPr="002C5A01">
        <w:rPr>
          <w:rFonts w:cstheme="minorHAnsi"/>
          <w:i/>
          <w:iCs/>
          <w:sz w:val="24"/>
          <w:szCs w:val="24"/>
        </w:rPr>
        <w:t>“Living with Sustainability and Inclusiveness”</w:t>
      </w:r>
      <w:r w:rsidRPr="002C5A01">
        <w:rPr>
          <w:rFonts w:cstheme="minorHAnsi"/>
          <w:sz w:val="24"/>
          <w:szCs w:val="24"/>
        </w:rPr>
        <w:t xml:space="preserve"> yang diharapkan dapat mendorong para siswa dan mahasiswa untuk menjadi pemimpin dalam menghadirkan dampak positif terhadap masyarakat, khususnya terkait pembangunan berkelanjutan. Kegiatan final ini dihadiri oleh 36 peserta peserta dari tingkat Sekolah Menengah Atas dan Universitas di Indonesia. Kegiatan Final Competition ini merupakan puncah acara dari rangkaian kegiatan A-FSL 2023.</w:t>
      </w:r>
    </w:p>
    <w:p w14:paraId="667E8B72" w14:textId="77777777" w:rsidR="002C5A01" w:rsidRPr="003271D8" w:rsidRDefault="002C5A01" w:rsidP="003271D8">
      <w:pPr>
        <w:pStyle w:val="Judul3"/>
        <w:rPr>
          <w:rFonts w:asciiTheme="minorHAnsi" w:hAnsiTheme="minorHAnsi" w:cstheme="minorHAnsi"/>
          <w:b w:val="0"/>
          <w:bCs w:val="0"/>
          <w:sz w:val="24"/>
          <w:szCs w:val="24"/>
        </w:rPr>
      </w:pPr>
      <w:bookmarkStart w:id="31" w:name="_Toc152601830"/>
      <w:r w:rsidRPr="003271D8">
        <w:rPr>
          <w:rFonts w:asciiTheme="minorHAnsi" w:hAnsiTheme="minorHAnsi" w:cstheme="minorHAnsi"/>
          <w:sz w:val="24"/>
          <w:szCs w:val="24"/>
        </w:rPr>
        <w:t>II. Tema dan Agenda</w:t>
      </w:r>
      <w:bookmarkEnd w:id="31"/>
    </w:p>
    <w:p w14:paraId="1FB88E8D" w14:textId="77777777" w:rsidR="002C5A01" w:rsidRPr="002C5A01" w:rsidRDefault="002C5A01" w:rsidP="002C5A01">
      <w:pPr>
        <w:jc w:val="both"/>
        <w:rPr>
          <w:rFonts w:cstheme="minorHAnsi"/>
          <w:b/>
          <w:bCs/>
          <w:sz w:val="24"/>
          <w:szCs w:val="24"/>
        </w:rPr>
      </w:pPr>
      <w:r w:rsidRPr="002C5A01">
        <w:rPr>
          <w:rFonts w:cstheme="minorHAnsi"/>
          <w:b/>
          <w:bCs/>
          <w:sz w:val="24"/>
          <w:szCs w:val="24"/>
        </w:rPr>
        <w:t>A. Tema</w:t>
      </w:r>
    </w:p>
    <w:p w14:paraId="06416D8D" w14:textId="77777777" w:rsidR="002C5A01" w:rsidRPr="002C5A01" w:rsidRDefault="002C5A01" w:rsidP="002C5A01">
      <w:pPr>
        <w:jc w:val="both"/>
        <w:rPr>
          <w:rFonts w:cstheme="minorHAnsi"/>
          <w:sz w:val="24"/>
          <w:szCs w:val="24"/>
        </w:rPr>
      </w:pPr>
      <w:r w:rsidRPr="002C5A01">
        <w:rPr>
          <w:rFonts w:cstheme="minorHAnsi"/>
          <w:sz w:val="24"/>
          <w:szCs w:val="24"/>
        </w:rPr>
        <w:t xml:space="preserve">Tema AFSL Competition 2023 adalah </w:t>
      </w:r>
      <w:r w:rsidRPr="005A7CBC">
        <w:rPr>
          <w:rFonts w:cstheme="minorHAnsi"/>
          <w:i/>
          <w:iCs/>
          <w:sz w:val="24"/>
          <w:szCs w:val="24"/>
        </w:rPr>
        <w:t xml:space="preserve">“Living With Sustainability and Inclusiveness”. </w:t>
      </w:r>
      <w:r w:rsidRPr="002C5A01">
        <w:rPr>
          <w:rFonts w:cstheme="minorHAnsi"/>
          <w:sz w:val="24"/>
          <w:szCs w:val="24"/>
        </w:rPr>
        <w:t>Tema ini diharapkan dapat meningkatkan kesadaran generasi muda tentang bagaimana menciptakan gaya hidup yang mempertimbangkan dampak lingkungan, sosial, dan ekonomi jangka panjang serta melibatkan inklusivitas sebagai dua kombinasi penting dalam menjamin hidup yang berkelanjutan.</w:t>
      </w:r>
    </w:p>
    <w:p w14:paraId="171461CA" w14:textId="77777777" w:rsidR="002C5A01" w:rsidRPr="002C5A01" w:rsidRDefault="002C5A01" w:rsidP="002C5A01">
      <w:pPr>
        <w:jc w:val="both"/>
        <w:rPr>
          <w:rFonts w:cstheme="minorHAnsi"/>
          <w:b/>
          <w:bCs/>
          <w:sz w:val="24"/>
          <w:szCs w:val="24"/>
        </w:rPr>
      </w:pPr>
      <w:r w:rsidRPr="002C5A01">
        <w:rPr>
          <w:rFonts w:cstheme="minorHAnsi"/>
          <w:b/>
          <w:bCs/>
          <w:sz w:val="24"/>
          <w:szCs w:val="24"/>
        </w:rPr>
        <w:t>B. Agenda</w:t>
      </w:r>
    </w:p>
    <w:p w14:paraId="03F83244" w14:textId="77777777" w:rsidR="002C5A01" w:rsidRPr="002C5A01" w:rsidRDefault="002C5A01" w:rsidP="002C5A01">
      <w:pPr>
        <w:jc w:val="both"/>
        <w:rPr>
          <w:rFonts w:cstheme="minorHAnsi"/>
          <w:sz w:val="24"/>
          <w:szCs w:val="24"/>
        </w:rPr>
      </w:pPr>
      <w:r w:rsidRPr="002C5A01">
        <w:rPr>
          <w:rFonts w:cstheme="minorHAnsi"/>
          <w:sz w:val="24"/>
          <w:szCs w:val="24"/>
        </w:rPr>
        <w:t>AFSL Final Competition 2023 dimulai dengan pembukaan dari Dr. Meily Surianti S.E., Ak., M.Si., CA., CMA selaku OCP AFSL 2023. Selanjutnya, MC menginformasikan susunan acara final dan aturan penjurian yang akan dilaksanakan. Setelah aturan final selesai disampaikan, seluruh peserta dan para pendamping yang menghadiri kegiatan secara luring diarahkan untuk berpindah tempat ke ruang tunggu. Satu per satu tim dipanggil ke ruang penjurian untuk menayangkan video yang telah dikumpulkan selama lima menit, dilanjutkan dengan sesi tanya jawab dengan para dewan juri selama lima belas menit. Berikut urutan penjurian Final AFSL 2023:</w:t>
      </w:r>
    </w:p>
    <w:p w14:paraId="63AD10CD" w14:textId="77777777" w:rsidR="002C5A01" w:rsidRPr="002C5A01" w:rsidRDefault="002C5A01" w:rsidP="002C5A01">
      <w:pPr>
        <w:numPr>
          <w:ilvl w:val="0"/>
          <w:numId w:val="13"/>
        </w:numPr>
        <w:jc w:val="both"/>
        <w:rPr>
          <w:rFonts w:cstheme="minorHAnsi"/>
          <w:b/>
          <w:bCs/>
          <w:sz w:val="24"/>
          <w:szCs w:val="24"/>
        </w:rPr>
      </w:pPr>
      <w:r w:rsidRPr="002C5A01">
        <w:rPr>
          <w:rFonts w:cstheme="minorHAnsi"/>
          <w:b/>
          <w:bCs/>
          <w:sz w:val="24"/>
          <w:szCs w:val="24"/>
        </w:rPr>
        <w:t>Junior Group</w:t>
      </w:r>
    </w:p>
    <w:p w14:paraId="016A67DC" w14:textId="77777777" w:rsidR="002C5A01" w:rsidRPr="002C5A01" w:rsidRDefault="002C5A01" w:rsidP="002C5A01">
      <w:pPr>
        <w:numPr>
          <w:ilvl w:val="0"/>
          <w:numId w:val="14"/>
        </w:numPr>
        <w:jc w:val="both"/>
        <w:rPr>
          <w:rFonts w:cstheme="minorHAnsi"/>
          <w:sz w:val="24"/>
          <w:szCs w:val="24"/>
        </w:rPr>
      </w:pPr>
      <w:r w:rsidRPr="002C5A01">
        <w:rPr>
          <w:rFonts w:cstheme="minorHAnsi"/>
          <w:sz w:val="24"/>
          <w:szCs w:val="24"/>
        </w:rPr>
        <w:t>The Fantastic Group</w:t>
      </w:r>
    </w:p>
    <w:p w14:paraId="6A1F1F29" w14:textId="77777777" w:rsidR="002C5A01" w:rsidRPr="002C5A01" w:rsidRDefault="002C5A01" w:rsidP="002C5A01">
      <w:pPr>
        <w:numPr>
          <w:ilvl w:val="0"/>
          <w:numId w:val="14"/>
        </w:numPr>
        <w:jc w:val="both"/>
        <w:rPr>
          <w:rFonts w:cstheme="minorHAnsi"/>
          <w:sz w:val="24"/>
          <w:szCs w:val="24"/>
        </w:rPr>
      </w:pPr>
      <w:r w:rsidRPr="002C5A01">
        <w:rPr>
          <w:rFonts w:cstheme="minorHAnsi"/>
          <w:sz w:val="24"/>
          <w:szCs w:val="24"/>
        </w:rPr>
        <w:t>Voice Messenger</w:t>
      </w:r>
    </w:p>
    <w:p w14:paraId="46FB6999" w14:textId="77777777" w:rsidR="002C5A01" w:rsidRPr="002C5A01" w:rsidRDefault="002C5A01" w:rsidP="002C5A01">
      <w:pPr>
        <w:numPr>
          <w:ilvl w:val="0"/>
          <w:numId w:val="14"/>
        </w:numPr>
        <w:jc w:val="both"/>
        <w:rPr>
          <w:rFonts w:cstheme="minorHAnsi"/>
          <w:sz w:val="24"/>
          <w:szCs w:val="24"/>
        </w:rPr>
      </w:pPr>
      <w:r w:rsidRPr="002C5A01">
        <w:rPr>
          <w:rFonts w:cstheme="minorHAnsi"/>
          <w:sz w:val="24"/>
          <w:szCs w:val="24"/>
        </w:rPr>
        <w:lastRenderedPageBreak/>
        <w:t>The Opportunist</w:t>
      </w:r>
    </w:p>
    <w:p w14:paraId="360EE1A2" w14:textId="77777777" w:rsidR="002C5A01" w:rsidRPr="002C5A01" w:rsidRDefault="002C5A01" w:rsidP="002C5A01">
      <w:pPr>
        <w:numPr>
          <w:ilvl w:val="0"/>
          <w:numId w:val="14"/>
        </w:numPr>
        <w:jc w:val="both"/>
        <w:rPr>
          <w:rFonts w:cstheme="minorHAnsi"/>
          <w:sz w:val="24"/>
          <w:szCs w:val="24"/>
        </w:rPr>
      </w:pPr>
      <w:r w:rsidRPr="002C5A01">
        <w:rPr>
          <w:rFonts w:cstheme="minorHAnsi"/>
          <w:sz w:val="24"/>
          <w:szCs w:val="24"/>
        </w:rPr>
        <w:t>ASFL Clean Energy</w:t>
      </w:r>
    </w:p>
    <w:p w14:paraId="73F2CF87" w14:textId="77777777" w:rsidR="002C5A01" w:rsidRPr="002C5A01" w:rsidRDefault="002C5A01" w:rsidP="002C5A01">
      <w:pPr>
        <w:jc w:val="both"/>
        <w:rPr>
          <w:rFonts w:cstheme="minorHAnsi"/>
          <w:sz w:val="24"/>
          <w:szCs w:val="24"/>
        </w:rPr>
      </w:pPr>
    </w:p>
    <w:p w14:paraId="4510596A" w14:textId="77777777" w:rsidR="002C5A01" w:rsidRPr="002C5A01" w:rsidRDefault="002C5A01" w:rsidP="002C5A01">
      <w:pPr>
        <w:numPr>
          <w:ilvl w:val="0"/>
          <w:numId w:val="13"/>
        </w:numPr>
        <w:jc w:val="both"/>
        <w:rPr>
          <w:rFonts w:cstheme="minorHAnsi"/>
          <w:b/>
          <w:bCs/>
          <w:sz w:val="24"/>
          <w:szCs w:val="24"/>
        </w:rPr>
      </w:pPr>
      <w:r w:rsidRPr="002C5A01">
        <w:rPr>
          <w:rFonts w:cstheme="minorHAnsi"/>
          <w:b/>
          <w:bCs/>
          <w:sz w:val="24"/>
          <w:szCs w:val="24"/>
        </w:rPr>
        <w:t>Senior Group</w:t>
      </w:r>
    </w:p>
    <w:p w14:paraId="1F431C97" w14:textId="77777777" w:rsidR="002C5A01" w:rsidRPr="002C5A01" w:rsidRDefault="002C5A01" w:rsidP="002C5A01">
      <w:pPr>
        <w:numPr>
          <w:ilvl w:val="0"/>
          <w:numId w:val="15"/>
        </w:numPr>
        <w:jc w:val="both"/>
        <w:rPr>
          <w:rFonts w:cstheme="minorHAnsi"/>
          <w:sz w:val="24"/>
          <w:szCs w:val="24"/>
        </w:rPr>
      </w:pPr>
      <w:r w:rsidRPr="002C5A01">
        <w:rPr>
          <w:rFonts w:cstheme="minorHAnsi"/>
          <w:sz w:val="24"/>
          <w:szCs w:val="24"/>
        </w:rPr>
        <w:t>SiwakBamboo</w:t>
      </w:r>
    </w:p>
    <w:p w14:paraId="6CAC819A" w14:textId="77777777" w:rsidR="002C5A01" w:rsidRPr="002C5A01" w:rsidRDefault="002C5A01" w:rsidP="002C5A01">
      <w:pPr>
        <w:numPr>
          <w:ilvl w:val="0"/>
          <w:numId w:val="15"/>
        </w:numPr>
        <w:jc w:val="both"/>
        <w:rPr>
          <w:rFonts w:cstheme="minorHAnsi"/>
          <w:sz w:val="24"/>
          <w:szCs w:val="24"/>
        </w:rPr>
      </w:pPr>
      <w:r w:rsidRPr="002C5A01">
        <w:rPr>
          <w:rFonts w:cstheme="minorHAnsi"/>
          <w:sz w:val="24"/>
          <w:szCs w:val="24"/>
        </w:rPr>
        <w:t>Carbon Heroes</w:t>
      </w:r>
    </w:p>
    <w:p w14:paraId="30F4EC5A" w14:textId="77777777" w:rsidR="002C5A01" w:rsidRPr="002C5A01" w:rsidRDefault="002C5A01" w:rsidP="002C5A01">
      <w:pPr>
        <w:numPr>
          <w:ilvl w:val="0"/>
          <w:numId w:val="15"/>
        </w:numPr>
        <w:jc w:val="both"/>
        <w:rPr>
          <w:rFonts w:cstheme="minorHAnsi"/>
          <w:sz w:val="24"/>
          <w:szCs w:val="24"/>
        </w:rPr>
      </w:pPr>
      <w:r w:rsidRPr="002C5A01">
        <w:rPr>
          <w:rFonts w:cstheme="minorHAnsi"/>
          <w:sz w:val="24"/>
          <w:szCs w:val="24"/>
        </w:rPr>
        <w:t>Ceria Team</w:t>
      </w:r>
    </w:p>
    <w:p w14:paraId="3F1C18D4" w14:textId="77777777" w:rsidR="002C5A01" w:rsidRPr="002C5A01" w:rsidRDefault="002C5A01" w:rsidP="002C5A01">
      <w:pPr>
        <w:numPr>
          <w:ilvl w:val="0"/>
          <w:numId w:val="15"/>
        </w:numPr>
        <w:jc w:val="both"/>
        <w:rPr>
          <w:rFonts w:cstheme="minorHAnsi"/>
          <w:sz w:val="24"/>
          <w:szCs w:val="24"/>
        </w:rPr>
      </w:pPr>
      <w:r w:rsidRPr="002C5A01">
        <w:rPr>
          <w:rFonts w:cstheme="minorHAnsi"/>
          <w:sz w:val="24"/>
          <w:szCs w:val="24"/>
        </w:rPr>
        <w:t>JTG</w:t>
      </w:r>
    </w:p>
    <w:p w14:paraId="33F15894" w14:textId="77777777" w:rsidR="002C5A01" w:rsidRPr="002C5A01" w:rsidRDefault="002C5A01" w:rsidP="002C5A01">
      <w:pPr>
        <w:numPr>
          <w:ilvl w:val="0"/>
          <w:numId w:val="15"/>
        </w:numPr>
        <w:jc w:val="both"/>
        <w:rPr>
          <w:rFonts w:cstheme="minorHAnsi"/>
          <w:sz w:val="24"/>
          <w:szCs w:val="24"/>
        </w:rPr>
      </w:pPr>
      <w:r w:rsidRPr="002C5A01">
        <w:rPr>
          <w:rFonts w:cstheme="minorHAnsi"/>
          <w:sz w:val="24"/>
          <w:szCs w:val="24"/>
        </w:rPr>
        <w:t>The Eco Innovators</w:t>
      </w:r>
    </w:p>
    <w:p w14:paraId="4CDFFE41" w14:textId="77777777" w:rsidR="002C5A01" w:rsidRPr="002C5A01" w:rsidRDefault="002C5A01" w:rsidP="002C5A01">
      <w:pPr>
        <w:jc w:val="both"/>
        <w:rPr>
          <w:rFonts w:cstheme="minorHAnsi"/>
          <w:sz w:val="24"/>
          <w:szCs w:val="24"/>
        </w:rPr>
      </w:pPr>
      <w:r w:rsidRPr="002C5A01">
        <w:rPr>
          <w:rFonts w:cstheme="minorHAnsi"/>
          <w:sz w:val="24"/>
          <w:szCs w:val="24"/>
        </w:rPr>
        <w:t xml:space="preserve">Setelah seluruh tim mendapat gilirannya untuk mengikuti sesi penjurian, MC menutup acara kompetisi dan menginformasikan bahwa pemenang akan disampaikan pada esok hari. Keesokan harinya, setelah kegiatan workshop selesai dilaksanakan, MC membuka rangkaian kegiatan terakhir AFSL Competition 2023 yaitu pengumuman para pemenang untuk kategori junior maupun senior. Sesi ini diawali dengan pembukaan oleh Prof. Dr. Rozainun Haji Abdul Aziz PMK CA (M) FCMA CGMA FCPA (Aust.) ISACA ICDM MACD selaku President AAEW. </w:t>
      </w:r>
    </w:p>
    <w:p w14:paraId="4829F14F" w14:textId="77777777" w:rsidR="002C5A01" w:rsidRPr="002C5A01" w:rsidRDefault="002C5A01" w:rsidP="002C5A01">
      <w:pPr>
        <w:jc w:val="both"/>
        <w:rPr>
          <w:rFonts w:cstheme="minorHAnsi"/>
          <w:sz w:val="24"/>
          <w:szCs w:val="24"/>
        </w:rPr>
      </w:pPr>
      <w:r w:rsidRPr="002C5A01">
        <w:rPr>
          <w:rFonts w:cstheme="minorHAnsi"/>
          <w:sz w:val="24"/>
          <w:szCs w:val="24"/>
        </w:rPr>
        <w:t>Selanjutnya, MC mengundang Dr. Sekar Mayangsari, Ak., M.Si., C.A. sebagai pejabat AFSL 2023 untuk mewakili Prof. Dr. Rozainun Haji Abdul Aziz PMK CA (M) FCMA CGMA FCPA (Aust.) ISACA ICDM MACD dalam penandatanganan MoU dengan beberapa mitra baru AAEW, yaitu: Universitas Warmadewa, Universitas Jember, Universitas Terbukam, Universitas Muhammadiyah Surakarta, Universitas Cendrawasih, dan Politektik Negeri Malang.</w:t>
      </w:r>
    </w:p>
    <w:p w14:paraId="0C1B3A8B" w14:textId="77777777" w:rsidR="002C5A01" w:rsidRPr="002C5A01" w:rsidRDefault="002C5A01" w:rsidP="002C5A01">
      <w:pPr>
        <w:jc w:val="both"/>
        <w:rPr>
          <w:rFonts w:cstheme="minorHAnsi"/>
          <w:sz w:val="24"/>
          <w:szCs w:val="24"/>
        </w:rPr>
      </w:pPr>
      <w:r w:rsidRPr="002C5A01">
        <w:rPr>
          <w:rFonts w:cstheme="minorHAnsi"/>
          <w:sz w:val="24"/>
          <w:szCs w:val="24"/>
        </w:rPr>
        <w:t>Setelah sesi penandatangan MoU selesai dilaksanakan, MC mengundang para dewan juri untuk menyampaikan kesan pesannya dalam sesi penjurian Final AFSL 2023. Pemenang dari kategori senior diumumkan oleh Dr. M.M. Nanny Dewi Tanzil, S.E.,M.Comm.,Ak. sebagai perwakilan dewan juri, sedangkan pemenang dari kategori junior diumumkan oleh Dr. Meily Surianti S.E., Ak., M.Si., CA., CMA selaku OCP AFSL 2023.</w:t>
      </w:r>
    </w:p>
    <w:p w14:paraId="0BA1ADFB" w14:textId="77777777" w:rsidR="002C5A01" w:rsidRPr="003271D8" w:rsidRDefault="002C5A01" w:rsidP="003271D8">
      <w:pPr>
        <w:pStyle w:val="Judul3"/>
        <w:rPr>
          <w:rFonts w:asciiTheme="minorHAnsi" w:hAnsiTheme="minorHAnsi" w:cstheme="minorHAnsi"/>
          <w:b w:val="0"/>
          <w:bCs w:val="0"/>
          <w:sz w:val="24"/>
          <w:szCs w:val="24"/>
        </w:rPr>
      </w:pPr>
      <w:bookmarkStart w:id="32" w:name="_Toc152601831"/>
      <w:r w:rsidRPr="003271D8">
        <w:rPr>
          <w:rFonts w:asciiTheme="minorHAnsi" w:hAnsiTheme="minorHAnsi" w:cstheme="minorHAnsi"/>
          <w:sz w:val="24"/>
          <w:szCs w:val="24"/>
        </w:rPr>
        <w:t>III. Dewan Juri</w:t>
      </w:r>
      <w:bookmarkEnd w:id="32"/>
    </w:p>
    <w:p w14:paraId="549C3499" w14:textId="77777777" w:rsidR="002C5A01" w:rsidRPr="002C5A01" w:rsidRDefault="002C5A01" w:rsidP="002C5A01">
      <w:pPr>
        <w:jc w:val="both"/>
        <w:rPr>
          <w:rFonts w:cstheme="minorHAnsi"/>
          <w:sz w:val="24"/>
          <w:szCs w:val="24"/>
        </w:rPr>
      </w:pPr>
      <w:r w:rsidRPr="002C5A01">
        <w:rPr>
          <w:rFonts w:cstheme="minorHAnsi"/>
          <w:sz w:val="24"/>
          <w:szCs w:val="24"/>
        </w:rPr>
        <w:t>Sesi penjurian ini diselenggarakan dengan tiga juri terkemuka dalam bidang keberlanjutan, yaitu:</w:t>
      </w:r>
    </w:p>
    <w:p w14:paraId="079AB730" w14:textId="77777777" w:rsidR="002C5A01" w:rsidRPr="002C5A01" w:rsidRDefault="002C5A01" w:rsidP="00706B36">
      <w:pPr>
        <w:numPr>
          <w:ilvl w:val="0"/>
          <w:numId w:val="24"/>
        </w:numPr>
        <w:jc w:val="both"/>
        <w:rPr>
          <w:rFonts w:cstheme="minorHAnsi"/>
          <w:sz w:val="24"/>
          <w:szCs w:val="24"/>
          <w:lang w:val="en-US"/>
        </w:rPr>
      </w:pPr>
      <w:r w:rsidRPr="002C5A01">
        <w:rPr>
          <w:rFonts w:cstheme="minorHAnsi"/>
          <w:b/>
          <w:sz w:val="24"/>
          <w:szCs w:val="24"/>
          <w:lang w:val="en-US"/>
        </w:rPr>
        <w:t xml:space="preserve">Dr. M.M. Nanny Dewi Tanzil, S.E.,M.Comm.,Ak.. / </w:t>
      </w:r>
      <w:r w:rsidRPr="002C5A01">
        <w:rPr>
          <w:rFonts w:cstheme="minorHAnsi"/>
          <w:i/>
          <w:iCs/>
          <w:sz w:val="24"/>
          <w:szCs w:val="24"/>
          <w:lang w:val="en-US"/>
        </w:rPr>
        <w:t>Lecturer in Faculty of Economics and Business, Universitas Padjadjaran</w:t>
      </w:r>
    </w:p>
    <w:p w14:paraId="55726B9A" w14:textId="77777777" w:rsidR="002C5A01" w:rsidRPr="002C5A01" w:rsidRDefault="002C5A01" w:rsidP="00706B36">
      <w:pPr>
        <w:numPr>
          <w:ilvl w:val="0"/>
          <w:numId w:val="24"/>
        </w:numPr>
        <w:jc w:val="both"/>
        <w:rPr>
          <w:rFonts w:cstheme="minorHAnsi"/>
          <w:i/>
          <w:iCs/>
          <w:sz w:val="24"/>
          <w:szCs w:val="24"/>
          <w:lang w:val="en-US"/>
        </w:rPr>
      </w:pPr>
      <w:r w:rsidRPr="002C5A01">
        <w:rPr>
          <w:rFonts w:cstheme="minorHAnsi"/>
          <w:b/>
          <w:bCs/>
          <w:sz w:val="24"/>
          <w:szCs w:val="24"/>
          <w:lang w:val="en-US"/>
        </w:rPr>
        <w:t xml:space="preserve">Dr. A A Gde Agung Parameswara / </w:t>
      </w:r>
      <w:r w:rsidRPr="002C5A01">
        <w:rPr>
          <w:rFonts w:cstheme="minorHAnsi"/>
          <w:i/>
          <w:iCs/>
          <w:sz w:val="24"/>
          <w:szCs w:val="24"/>
          <w:lang w:val="en-US"/>
        </w:rPr>
        <w:t>Lecturer in Faculty of Economics and Business, Universitas Warmadewa</w:t>
      </w:r>
    </w:p>
    <w:p w14:paraId="2196D182" w14:textId="2683525B" w:rsidR="002C5A01" w:rsidRPr="000A5925" w:rsidRDefault="002C5A01" w:rsidP="00706B36">
      <w:pPr>
        <w:numPr>
          <w:ilvl w:val="0"/>
          <w:numId w:val="24"/>
        </w:numPr>
        <w:jc w:val="both"/>
        <w:rPr>
          <w:rFonts w:cstheme="minorHAnsi"/>
          <w:i/>
          <w:iCs/>
          <w:sz w:val="24"/>
          <w:szCs w:val="24"/>
          <w:lang w:val="en-US"/>
        </w:rPr>
      </w:pPr>
      <w:r w:rsidRPr="002C5A01">
        <w:rPr>
          <w:rFonts w:cstheme="minorHAnsi"/>
          <w:b/>
          <w:sz w:val="24"/>
          <w:szCs w:val="24"/>
          <w:lang w:val="en-US"/>
        </w:rPr>
        <w:t xml:space="preserve">Fisti Eliana Barezki/ </w:t>
      </w:r>
      <w:r w:rsidRPr="002C5A01">
        <w:rPr>
          <w:rFonts w:cstheme="minorHAnsi"/>
          <w:bCs/>
          <w:i/>
          <w:iCs/>
          <w:sz w:val="24"/>
          <w:szCs w:val="24"/>
          <w:lang w:val="en-US"/>
        </w:rPr>
        <w:t>Brand Communication Consultant</w:t>
      </w:r>
    </w:p>
    <w:p w14:paraId="16FB2BDA" w14:textId="3CCE05EA" w:rsidR="000A5925" w:rsidRDefault="000A5925" w:rsidP="000A5925">
      <w:pPr>
        <w:ind w:left="1440"/>
        <w:jc w:val="both"/>
        <w:rPr>
          <w:rFonts w:cstheme="minorHAnsi"/>
          <w:b/>
          <w:sz w:val="24"/>
          <w:szCs w:val="24"/>
          <w:lang w:val="en-US"/>
        </w:rPr>
      </w:pPr>
    </w:p>
    <w:p w14:paraId="46C5B2EE" w14:textId="77777777" w:rsidR="000A5925" w:rsidRPr="002C5A01" w:rsidRDefault="000A5925" w:rsidP="000A5925">
      <w:pPr>
        <w:ind w:left="1440"/>
        <w:jc w:val="both"/>
        <w:rPr>
          <w:rFonts w:cstheme="minorHAnsi"/>
          <w:i/>
          <w:iCs/>
          <w:sz w:val="24"/>
          <w:szCs w:val="24"/>
          <w:lang w:val="en-US"/>
        </w:rPr>
      </w:pPr>
    </w:p>
    <w:p w14:paraId="31F0248C" w14:textId="77777777" w:rsidR="002C5A01" w:rsidRPr="003271D8" w:rsidRDefault="002C5A01" w:rsidP="003271D8">
      <w:pPr>
        <w:pStyle w:val="Judul3"/>
        <w:rPr>
          <w:rFonts w:asciiTheme="minorHAnsi" w:hAnsiTheme="minorHAnsi" w:cstheme="minorHAnsi"/>
          <w:b w:val="0"/>
          <w:bCs w:val="0"/>
          <w:sz w:val="24"/>
          <w:szCs w:val="24"/>
        </w:rPr>
      </w:pPr>
      <w:bookmarkStart w:id="33" w:name="_Toc152601832"/>
      <w:r w:rsidRPr="003271D8">
        <w:rPr>
          <w:rFonts w:asciiTheme="minorHAnsi" w:hAnsiTheme="minorHAnsi" w:cstheme="minorHAnsi"/>
          <w:sz w:val="24"/>
          <w:szCs w:val="24"/>
        </w:rPr>
        <w:t>IV. Peserta</w:t>
      </w:r>
      <w:bookmarkEnd w:id="33"/>
    </w:p>
    <w:p w14:paraId="64B6CACD" w14:textId="77777777" w:rsidR="002C5A01" w:rsidRPr="002C5A01" w:rsidRDefault="002C5A01" w:rsidP="002C5A01">
      <w:pPr>
        <w:jc w:val="both"/>
        <w:rPr>
          <w:rFonts w:cstheme="minorHAnsi"/>
          <w:sz w:val="24"/>
          <w:szCs w:val="24"/>
        </w:rPr>
      </w:pPr>
      <w:r w:rsidRPr="002C5A01">
        <w:rPr>
          <w:rFonts w:cstheme="minorHAnsi"/>
          <w:sz w:val="24"/>
          <w:szCs w:val="24"/>
        </w:rPr>
        <w:t>Acara ini dihadiri oleh 16 peserta Sekolah Menengah Atas (SMA) untuk kategori junior dan 20 peserta mahasiswa dari berbagai Universitas di Indonesia.</w:t>
      </w:r>
    </w:p>
    <w:p w14:paraId="538F004D" w14:textId="77777777" w:rsidR="002C5A01" w:rsidRPr="003271D8" w:rsidRDefault="002C5A01" w:rsidP="003271D8">
      <w:pPr>
        <w:pStyle w:val="Judul3"/>
        <w:rPr>
          <w:rFonts w:asciiTheme="minorHAnsi" w:hAnsiTheme="minorHAnsi" w:cstheme="minorHAnsi"/>
          <w:b w:val="0"/>
          <w:bCs w:val="0"/>
          <w:sz w:val="24"/>
          <w:szCs w:val="24"/>
        </w:rPr>
      </w:pPr>
      <w:bookmarkStart w:id="34" w:name="_Toc152601833"/>
      <w:r w:rsidRPr="003271D8">
        <w:rPr>
          <w:rFonts w:asciiTheme="minorHAnsi" w:hAnsiTheme="minorHAnsi" w:cstheme="minorHAnsi"/>
          <w:sz w:val="24"/>
          <w:szCs w:val="24"/>
        </w:rPr>
        <w:t>V. Hasil</w:t>
      </w:r>
      <w:bookmarkEnd w:id="34"/>
      <w:r w:rsidRPr="003271D8">
        <w:rPr>
          <w:rFonts w:asciiTheme="minorHAnsi" w:hAnsiTheme="minorHAnsi" w:cstheme="minorHAnsi"/>
          <w:sz w:val="24"/>
          <w:szCs w:val="24"/>
        </w:rPr>
        <w:t xml:space="preserve"> </w:t>
      </w:r>
    </w:p>
    <w:p w14:paraId="300B5E0B" w14:textId="77777777" w:rsidR="002C5A01" w:rsidRPr="002C5A01" w:rsidRDefault="002C5A01" w:rsidP="002C5A01">
      <w:pPr>
        <w:jc w:val="both"/>
        <w:rPr>
          <w:rFonts w:cstheme="minorHAnsi"/>
          <w:sz w:val="24"/>
          <w:szCs w:val="24"/>
        </w:rPr>
      </w:pPr>
      <w:r w:rsidRPr="002C5A01">
        <w:rPr>
          <w:rFonts w:cstheme="minorHAnsi"/>
          <w:sz w:val="24"/>
          <w:szCs w:val="24"/>
        </w:rPr>
        <w:t>Berikut adalah Top 3 untuk masing-masing kategori pada Final Competition AFSL 2023:</w:t>
      </w:r>
    </w:p>
    <w:p w14:paraId="3F239E31" w14:textId="77777777" w:rsidR="002C5A01" w:rsidRPr="002C5A01" w:rsidRDefault="002C5A01" w:rsidP="002C5A01">
      <w:pPr>
        <w:numPr>
          <w:ilvl w:val="0"/>
          <w:numId w:val="13"/>
        </w:numPr>
        <w:jc w:val="both"/>
        <w:rPr>
          <w:rFonts w:cstheme="minorHAnsi"/>
          <w:b/>
          <w:bCs/>
          <w:sz w:val="24"/>
          <w:szCs w:val="24"/>
        </w:rPr>
      </w:pPr>
      <w:r w:rsidRPr="002C5A01">
        <w:rPr>
          <w:rFonts w:cstheme="minorHAnsi"/>
          <w:b/>
          <w:bCs/>
          <w:sz w:val="24"/>
          <w:szCs w:val="24"/>
        </w:rPr>
        <w:t>Junior Group</w:t>
      </w:r>
    </w:p>
    <w:p w14:paraId="5478A19B" w14:textId="77777777" w:rsidR="002C5A01" w:rsidRPr="002C5A01" w:rsidRDefault="002C5A01" w:rsidP="002C5A01">
      <w:pPr>
        <w:numPr>
          <w:ilvl w:val="0"/>
          <w:numId w:val="17"/>
        </w:numPr>
        <w:jc w:val="both"/>
        <w:rPr>
          <w:rFonts w:cstheme="minorHAnsi"/>
          <w:sz w:val="24"/>
          <w:szCs w:val="24"/>
        </w:rPr>
      </w:pPr>
      <w:r w:rsidRPr="002C5A01">
        <w:rPr>
          <w:rFonts w:cstheme="minorHAnsi"/>
          <w:sz w:val="24"/>
          <w:szCs w:val="24"/>
        </w:rPr>
        <w:t>The Opportunist</w:t>
      </w:r>
    </w:p>
    <w:p w14:paraId="32DC8F0D" w14:textId="77777777" w:rsidR="002C5A01" w:rsidRPr="002C5A01" w:rsidRDefault="002C5A01" w:rsidP="002C5A01">
      <w:pPr>
        <w:numPr>
          <w:ilvl w:val="0"/>
          <w:numId w:val="17"/>
        </w:numPr>
        <w:jc w:val="both"/>
        <w:rPr>
          <w:rFonts w:cstheme="minorHAnsi"/>
          <w:sz w:val="24"/>
          <w:szCs w:val="24"/>
        </w:rPr>
      </w:pPr>
      <w:r w:rsidRPr="002C5A01">
        <w:rPr>
          <w:rFonts w:cstheme="minorHAnsi"/>
          <w:sz w:val="24"/>
          <w:szCs w:val="24"/>
        </w:rPr>
        <w:t>Clean Energy</w:t>
      </w:r>
    </w:p>
    <w:p w14:paraId="5268B419" w14:textId="77777777" w:rsidR="002C5A01" w:rsidRPr="002C5A01" w:rsidRDefault="002C5A01" w:rsidP="002C5A01">
      <w:pPr>
        <w:numPr>
          <w:ilvl w:val="0"/>
          <w:numId w:val="17"/>
        </w:numPr>
        <w:jc w:val="both"/>
        <w:rPr>
          <w:rFonts w:cstheme="minorHAnsi"/>
          <w:sz w:val="24"/>
          <w:szCs w:val="24"/>
        </w:rPr>
      </w:pPr>
      <w:r w:rsidRPr="002C5A01">
        <w:rPr>
          <w:rFonts w:cstheme="minorHAnsi"/>
          <w:sz w:val="24"/>
          <w:szCs w:val="24"/>
        </w:rPr>
        <w:t>Fantastic Group</w:t>
      </w:r>
    </w:p>
    <w:p w14:paraId="15D1FCC6" w14:textId="77777777" w:rsidR="002C5A01" w:rsidRPr="002C5A01" w:rsidRDefault="002C5A01" w:rsidP="002C5A01">
      <w:pPr>
        <w:jc w:val="both"/>
        <w:rPr>
          <w:rFonts w:cstheme="minorHAnsi"/>
          <w:sz w:val="24"/>
          <w:szCs w:val="24"/>
        </w:rPr>
      </w:pPr>
    </w:p>
    <w:p w14:paraId="33DAFBAA" w14:textId="77777777" w:rsidR="002C5A01" w:rsidRPr="002C5A01" w:rsidRDefault="002C5A01" w:rsidP="002C5A01">
      <w:pPr>
        <w:numPr>
          <w:ilvl w:val="0"/>
          <w:numId w:val="13"/>
        </w:numPr>
        <w:jc w:val="both"/>
        <w:rPr>
          <w:rFonts w:cstheme="minorHAnsi"/>
          <w:b/>
          <w:bCs/>
          <w:sz w:val="24"/>
          <w:szCs w:val="24"/>
        </w:rPr>
      </w:pPr>
      <w:r w:rsidRPr="002C5A01">
        <w:rPr>
          <w:rFonts w:cstheme="minorHAnsi"/>
          <w:b/>
          <w:bCs/>
          <w:sz w:val="24"/>
          <w:szCs w:val="24"/>
        </w:rPr>
        <w:t>Senior Group</w:t>
      </w:r>
    </w:p>
    <w:p w14:paraId="72F58A63" w14:textId="77777777" w:rsidR="002C5A01" w:rsidRPr="002C5A01" w:rsidRDefault="002C5A01" w:rsidP="002C5A01">
      <w:pPr>
        <w:numPr>
          <w:ilvl w:val="0"/>
          <w:numId w:val="18"/>
        </w:numPr>
        <w:jc w:val="both"/>
        <w:rPr>
          <w:rFonts w:cstheme="minorHAnsi"/>
          <w:sz w:val="24"/>
          <w:szCs w:val="24"/>
        </w:rPr>
      </w:pPr>
      <w:r w:rsidRPr="002C5A01">
        <w:rPr>
          <w:rFonts w:cstheme="minorHAnsi"/>
          <w:sz w:val="24"/>
          <w:szCs w:val="24"/>
        </w:rPr>
        <w:t>Ceria Team</w:t>
      </w:r>
    </w:p>
    <w:p w14:paraId="50CAEBCE" w14:textId="77777777" w:rsidR="002C5A01" w:rsidRPr="002C5A01" w:rsidRDefault="002C5A01" w:rsidP="002C5A01">
      <w:pPr>
        <w:numPr>
          <w:ilvl w:val="0"/>
          <w:numId w:val="18"/>
        </w:numPr>
        <w:jc w:val="both"/>
        <w:rPr>
          <w:rFonts w:cstheme="minorHAnsi"/>
          <w:sz w:val="24"/>
          <w:szCs w:val="24"/>
        </w:rPr>
      </w:pPr>
      <w:r w:rsidRPr="002C5A01">
        <w:rPr>
          <w:rFonts w:cstheme="minorHAnsi"/>
          <w:sz w:val="24"/>
          <w:szCs w:val="24"/>
        </w:rPr>
        <w:t>The Eco Innovators</w:t>
      </w:r>
    </w:p>
    <w:p w14:paraId="13C510C9" w14:textId="77777777" w:rsidR="002C5A01" w:rsidRPr="002C5A01" w:rsidRDefault="002C5A01" w:rsidP="002C5A01">
      <w:pPr>
        <w:numPr>
          <w:ilvl w:val="0"/>
          <w:numId w:val="18"/>
        </w:numPr>
        <w:jc w:val="both"/>
        <w:rPr>
          <w:rFonts w:cstheme="minorHAnsi"/>
          <w:sz w:val="24"/>
          <w:szCs w:val="24"/>
        </w:rPr>
      </w:pPr>
      <w:r w:rsidRPr="002C5A01">
        <w:rPr>
          <w:rFonts w:cstheme="minorHAnsi"/>
          <w:sz w:val="24"/>
          <w:szCs w:val="24"/>
        </w:rPr>
        <w:t>Carbon Heroes</w:t>
      </w:r>
    </w:p>
    <w:p w14:paraId="47D3CEC4" w14:textId="6A304320" w:rsidR="002C5A01" w:rsidRPr="003271D8" w:rsidRDefault="002C5A01" w:rsidP="003271D8">
      <w:pPr>
        <w:pStyle w:val="Judul3"/>
        <w:rPr>
          <w:rFonts w:asciiTheme="minorHAnsi" w:hAnsiTheme="minorHAnsi" w:cstheme="minorHAnsi"/>
          <w:sz w:val="24"/>
          <w:szCs w:val="24"/>
        </w:rPr>
      </w:pPr>
      <w:bookmarkStart w:id="35" w:name="_Toc152601834"/>
      <w:r w:rsidRPr="003271D8">
        <w:rPr>
          <w:rFonts w:asciiTheme="minorHAnsi" w:hAnsiTheme="minorHAnsi" w:cstheme="minorHAnsi"/>
          <w:noProof/>
          <w:sz w:val="24"/>
          <w:szCs w:val="24"/>
          <w:lang w:val="en-US" w:eastAsia="en-US"/>
        </w:rPr>
        <w:lastRenderedPageBreak/>
        <w:drawing>
          <wp:anchor distT="0" distB="0" distL="114300" distR="114300" simplePos="0" relativeHeight="251660288" behindDoc="0" locked="0" layoutInCell="1" allowOverlap="1" wp14:anchorId="680BE0C5" wp14:editId="285981A8">
            <wp:simplePos x="0" y="0"/>
            <wp:positionH relativeFrom="column">
              <wp:posOffset>-113030</wp:posOffset>
            </wp:positionH>
            <wp:positionV relativeFrom="paragraph">
              <wp:posOffset>510540</wp:posOffset>
            </wp:positionV>
            <wp:extent cx="6758305" cy="3801745"/>
            <wp:effectExtent l="0" t="0" r="4445" b="8255"/>
            <wp:wrapSquare wrapText="bothSides"/>
            <wp:docPr id="1014767688" name="Picture 1" descr="A room with a large screen and lapt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67688" name="Picture 1" descr="A room with a large screen and laptops&#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758305" cy="3801745"/>
                    </a:xfrm>
                    <a:prstGeom prst="rect">
                      <a:avLst/>
                    </a:prstGeom>
                  </pic:spPr>
                </pic:pic>
              </a:graphicData>
            </a:graphic>
            <wp14:sizeRelH relativeFrom="page">
              <wp14:pctWidth>0</wp14:pctWidth>
            </wp14:sizeRelH>
            <wp14:sizeRelV relativeFrom="page">
              <wp14:pctHeight>0</wp14:pctHeight>
            </wp14:sizeRelV>
          </wp:anchor>
        </w:drawing>
      </w:r>
      <w:r w:rsidRPr="003271D8">
        <w:rPr>
          <w:rFonts w:asciiTheme="minorHAnsi" w:hAnsiTheme="minorHAnsi" w:cstheme="minorHAnsi"/>
          <w:sz w:val="24"/>
          <w:szCs w:val="24"/>
        </w:rPr>
        <w:t>Dokumentasi</w:t>
      </w:r>
      <w:r w:rsidR="003271D8" w:rsidRPr="003271D8">
        <w:rPr>
          <w:rFonts w:asciiTheme="minorHAnsi" w:hAnsiTheme="minorHAnsi" w:cstheme="minorHAnsi"/>
          <w:sz w:val="24"/>
          <w:szCs w:val="24"/>
        </w:rPr>
        <w:t xml:space="preserve"> Acara</w:t>
      </w:r>
      <w:bookmarkEnd w:id="35"/>
    </w:p>
    <w:p w14:paraId="23B00754" w14:textId="77777777" w:rsidR="002C5A01" w:rsidRPr="002C5A01" w:rsidRDefault="002C5A01" w:rsidP="002C5A01">
      <w:pPr>
        <w:jc w:val="both"/>
        <w:rPr>
          <w:rFonts w:cstheme="minorHAnsi"/>
          <w:b/>
          <w:bCs/>
          <w:sz w:val="24"/>
          <w:szCs w:val="24"/>
        </w:rPr>
      </w:pPr>
    </w:p>
    <w:p w14:paraId="3315D7FD" w14:textId="491F7EA0" w:rsidR="003D497A" w:rsidRDefault="002C5A01" w:rsidP="002C5A01">
      <w:pPr>
        <w:jc w:val="both"/>
        <w:rPr>
          <w:rFonts w:cstheme="minorHAnsi"/>
          <w:b/>
          <w:bCs/>
          <w:sz w:val="24"/>
          <w:szCs w:val="24"/>
        </w:rPr>
      </w:pPr>
      <w:r w:rsidRPr="002C5A01">
        <w:rPr>
          <w:rFonts w:cstheme="minorHAnsi"/>
          <w:b/>
          <w:bCs/>
          <w:noProof/>
          <w:sz w:val="24"/>
          <w:szCs w:val="24"/>
          <w:lang w:val="en-US"/>
        </w:rPr>
        <w:lastRenderedPageBreak/>
        <w:drawing>
          <wp:anchor distT="0" distB="0" distL="114300" distR="114300" simplePos="0" relativeHeight="251661312" behindDoc="0" locked="0" layoutInCell="1" allowOverlap="1" wp14:anchorId="5D475CAC" wp14:editId="15BB0AD4">
            <wp:simplePos x="0" y="0"/>
            <wp:positionH relativeFrom="column">
              <wp:posOffset>2540</wp:posOffset>
            </wp:positionH>
            <wp:positionV relativeFrom="paragraph">
              <wp:posOffset>4140786</wp:posOffset>
            </wp:positionV>
            <wp:extent cx="6758305" cy="3801745"/>
            <wp:effectExtent l="0" t="0" r="0" b="0"/>
            <wp:wrapSquare wrapText="bothSides"/>
            <wp:docPr id="1681806657" name="Picture 3" descr="A group of people sitting at a table with lapt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806657" name="Picture 3" descr="A group of people sitting at a table with laptops&#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758305" cy="3801745"/>
                    </a:xfrm>
                    <a:prstGeom prst="rect">
                      <a:avLst/>
                    </a:prstGeom>
                  </pic:spPr>
                </pic:pic>
              </a:graphicData>
            </a:graphic>
            <wp14:sizeRelH relativeFrom="page">
              <wp14:pctWidth>0</wp14:pctWidth>
            </wp14:sizeRelH>
            <wp14:sizeRelV relativeFrom="page">
              <wp14:pctHeight>0</wp14:pctHeight>
            </wp14:sizeRelV>
          </wp:anchor>
        </w:drawing>
      </w:r>
      <w:r w:rsidRPr="002C5A01">
        <w:rPr>
          <w:rFonts w:cstheme="minorHAnsi"/>
          <w:b/>
          <w:bCs/>
          <w:noProof/>
          <w:sz w:val="24"/>
          <w:szCs w:val="24"/>
          <w:lang w:val="en-US"/>
        </w:rPr>
        <w:drawing>
          <wp:inline distT="0" distB="0" distL="0" distR="0" wp14:anchorId="439B2069" wp14:editId="5FBDFA4B">
            <wp:extent cx="6754919" cy="3637280"/>
            <wp:effectExtent l="0" t="0" r="8255" b="1270"/>
            <wp:docPr id="608995547" name="Picture 2" descr="A group of people sitting at desks in a room with compu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995547" name="Picture 2" descr="A group of people sitting at desks in a room with computer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758305" cy="3639104"/>
                    </a:xfrm>
                    <a:prstGeom prst="rect">
                      <a:avLst/>
                    </a:prstGeom>
                  </pic:spPr>
                </pic:pic>
              </a:graphicData>
            </a:graphic>
          </wp:inline>
        </w:drawing>
      </w:r>
    </w:p>
    <w:p w14:paraId="5849ADBE" w14:textId="77777777" w:rsidR="003D497A" w:rsidRDefault="003D497A">
      <w:pPr>
        <w:rPr>
          <w:rFonts w:cstheme="minorHAnsi"/>
          <w:b/>
          <w:bCs/>
          <w:sz w:val="24"/>
          <w:szCs w:val="24"/>
        </w:rPr>
      </w:pPr>
      <w:r>
        <w:rPr>
          <w:rFonts w:cstheme="minorHAnsi"/>
          <w:b/>
          <w:bCs/>
          <w:sz w:val="24"/>
          <w:szCs w:val="24"/>
        </w:rPr>
        <w:br w:type="page"/>
      </w:r>
    </w:p>
    <w:p w14:paraId="1D9B4843" w14:textId="3969E5AA" w:rsidR="003D497A" w:rsidRPr="003D497A" w:rsidRDefault="003D497A" w:rsidP="003D497A">
      <w:pPr>
        <w:pStyle w:val="Judul1"/>
        <w:rPr>
          <w:rFonts w:asciiTheme="minorHAnsi" w:hAnsiTheme="minorHAnsi" w:cstheme="minorHAnsi"/>
          <w:sz w:val="32"/>
          <w:szCs w:val="36"/>
        </w:rPr>
      </w:pPr>
      <w:bookmarkStart w:id="36" w:name="_Toc152601835"/>
      <w:r w:rsidRPr="003D497A">
        <w:rPr>
          <w:rFonts w:asciiTheme="minorHAnsi" w:hAnsiTheme="minorHAnsi" w:cstheme="minorHAnsi"/>
          <w:sz w:val="32"/>
          <w:szCs w:val="36"/>
        </w:rPr>
        <w:lastRenderedPageBreak/>
        <w:t>Final Komp</w:t>
      </w:r>
      <w:r>
        <w:rPr>
          <w:rFonts w:asciiTheme="minorHAnsi" w:hAnsiTheme="minorHAnsi" w:cstheme="minorHAnsi"/>
          <w:sz w:val="32"/>
          <w:szCs w:val="36"/>
        </w:rPr>
        <w:t>etisi AFSL 2023 Tingkat Regional</w:t>
      </w:r>
      <w:bookmarkEnd w:id="36"/>
    </w:p>
    <w:p w14:paraId="06D34B33" w14:textId="1CDE0A4E" w:rsidR="003D497A" w:rsidRPr="002C5A01" w:rsidRDefault="003D497A" w:rsidP="003D497A">
      <w:pPr>
        <w:jc w:val="both"/>
        <w:rPr>
          <w:rFonts w:cstheme="minorHAnsi"/>
          <w:sz w:val="24"/>
          <w:szCs w:val="24"/>
        </w:rPr>
      </w:pPr>
      <w:r w:rsidRPr="002C5A01">
        <w:rPr>
          <w:rFonts w:cstheme="minorHAnsi"/>
          <w:b/>
          <w:bCs/>
          <w:sz w:val="24"/>
          <w:szCs w:val="24"/>
        </w:rPr>
        <w:t>Tanggal:</w:t>
      </w:r>
      <w:r>
        <w:rPr>
          <w:rFonts w:cstheme="minorHAnsi"/>
          <w:sz w:val="24"/>
          <w:szCs w:val="24"/>
        </w:rPr>
        <w:t xml:space="preserve"> 01</w:t>
      </w:r>
      <w:r w:rsidRPr="002C5A01">
        <w:rPr>
          <w:rFonts w:cstheme="minorHAnsi"/>
          <w:sz w:val="24"/>
          <w:szCs w:val="24"/>
        </w:rPr>
        <w:t xml:space="preserve"> </w:t>
      </w:r>
      <w:r w:rsidR="008455AF">
        <w:rPr>
          <w:rFonts w:cstheme="minorHAnsi"/>
          <w:sz w:val="24"/>
          <w:szCs w:val="24"/>
        </w:rPr>
        <w:t xml:space="preserve">November </w:t>
      </w:r>
      <w:r w:rsidRPr="002C5A01">
        <w:rPr>
          <w:rFonts w:cstheme="minorHAnsi"/>
          <w:sz w:val="24"/>
          <w:szCs w:val="24"/>
        </w:rPr>
        <w:t xml:space="preserve">2023 </w:t>
      </w:r>
      <w:r w:rsidRPr="002C5A01">
        <w:rPr>
          <w:rFonts w:cstheme="minorHAnsi"/>
          <w:b/>
          <w:bCs/>
          <w:sz w:val="24"/>
          <w:szCs w:val="24"/>
        </w:rPr>
        <w:t>Waktu:</w:t>
      </w:r>
      <w:r>
        <w:rPr>
          <w:rFonts w:cstheme="minorHAnsi"/>
          <w:sz w:val="24"/>
          <w:szCs w:val="24"/>
        </w:rPr>
        <w:t xml:space="preserve"> 09.0</w:t>
      </w:r>
      <w:r w:rsidRPr="002C5A01">
        <w:rPr>
          <w:rFonts w:cstheme="minorHAnsi"/>
          <w:sz w:val="24"/>
          <w:szCs w:val="24"/>
        </w:rPr>
        <w:t>0</w:t>
      </w:r>
      <w:r>
        <w:rPr>
          <w:rFonts w:cstheme="minorHAnsi"/>
          <w:sz w:val="24"/>
          <w:szCs w:val="24"/>
        </w:rPr>
        <w:t xml:space="preserve"> AM</w:t>
      </w:r>
      <w:r w:rsidRPr="002C5A01">
        <w:rPr>
          <w:rFonts w:cstheme="minorHAnsi"/>
          <w:sz w:val="24"/>
          <w:szCs w:val="24"/>
        </w:rPr>
        <w:t>-</w:t>
      </w:r>
      <w:r>
        <w:rPr>
          <w:rFonts w:cstheme="minorHAnsi"/>
          <w:sz w:val="24"/>
          <w:szCs w:val="24"/>
        </w:rPr>
        <w:t xml:space="preserve"> 05.00 PM (Waktu Malaysia)</w:t>
      </w:r>
      <w:r w:rsidRPr="002C5A01">
        <w:rPr>
          <w:rFonts w:cstheme="minorHAnsi"/>
          <w:sz w:val="24"/>
          <w:szCs w:val="24"/>
        </w:rPr>
        <w:t xml:space="preserve"> </w:t>
      </w:r>
      <w:r w:rsidRPr="002C5A01">
        <w:rPr>
          <w:rFonts w:cstheme="minorHAnsi"/>
          <w:b/>
          <w:bCs/>
          <w:sz w:val="24"/>
          <w:szCs w:val="24"/>
        </w:rPr>
        <w:t>Pelaksanaan:</w:t>
      </w:r>
      <w:r>
        <w:rPr>
          <w:rFonts w:cstheme="minorHAnsi"/>
          <w:sz w:val="24"/>
          <w:szCs w:val="24"/>
        </w:rPr>
        <w:t xml:space="preserve"> Offline</w:t>
      </w:r>
    </w:p>
    <w:p w14:paraId="69AD3579" w14:textId="77777777" w:rsidR="003D497A" w:rsidRPr="003D497A" w:rsidRDefault="003D497A" w:rsidP="003D497A">
      <w:pPr>
        <w:pStyle w:val="Judul3"/>
        <w:tabs>
          <w:tab w:val="left" w:pos="284"/>
        </w:tabs>
        <w:rPr>
          <w:rFonts w:asciiTheme="minorHAnsi" w:hAnsiTheme="minorHAnsi" w:cstheme="minorHAnsi"/>
          <w:sz w:val="24"/>
          <w:szCs w:val="24"/>
        </w:rPr>
      </w:pPr>
      <w:bookmarkStart w:id="37" w:name="_Toc152601836"/>
      <w:r>
        <w:rPr>
          <w:rFonts w:asciiTheme="minorHAnsi" w:hAnsiTheme="minorHAnsi" w:cstheme="minorHAnsi"/>
          <w:sz w:val="24"/>
          <w:szCs w:val="24"/>
        </w:rPr>
        <w:t>I.</w:t>
      </w:r>
      <w:r>
        <w:rPr>
          <w:rFonts w:asciiTheme="minorHAnsi" w:hAnsiTheme="minorHAnsi" w:cstheme="minorHAnsi"/>
          <w:sz w:val="24"/>
          <w:szCs w:val="24"/>
        </w:rPr>
        <w:tab/>
      </w:r>
      <w:r w:rsidRPr="003271D8">
        <w:rPr>
          <w:rFonts w:asciiTheme="minorHAnsi" w:hAnsiTheme="minorHAnsi" w:cstheme="minorHAnsi"/>
          <w:sz w:val="24"/>
          <w:szCs w:val="24"/>
        </w:rPr>
        <w:t>Pendahuluan</w:t>
      </w:r>
      <w:bookmarkEnd w:id="37"/>
    </w:p>
    <w:p w14:paraId="34E94557" w14:textId="5F33A76D" w:rsidR="003D497A" w:rsidRDefault="003D497A" w:rsidP="003D497A">
      <w:pPr>
        <w:jc w:val="both"/>
        <w:rPr>
          <w:rFonts w:cstheme="minorHAnsi"/>
          <w:sz w:val="24"/>
          <w:szCs w:val="24"/>
        </w:rPr>
      </w:pPr>
      <w:r w:rsidRPr="00CB5736">
        <w:rPr>
          <w:rFonts w:cstheme="minorHAnsi"/>
          <w:i/>
          <w:iCs/>
          <w:sz w:val="24"/>
          <w:szCs w:val="24"/>
        </w:rPr>
        <w:t>AFSL Final Competition</w:t>
      </w:r>
      <w:r w:rsidRPr="002C5A01">
        <w:rPr>
          <w:rFonts w:cstheme="minorHAnsi"/>
          <w:sz w:val="24"/>
          <w:szCs w:val="24"/>
        </w:rPr>
        <w:t xml:space="preserve"> </w:t>
      </w:r>
      <w:r w:rsidR="00DE5AC2">
        <w:rPr>
          <w:rFonts w:cstheme="minorHAnsi"/>
          <w:sz w:val="24"/>
          <w:szCs w:val="24"/>
        </w:rPr>
        <w:t xml:space="preserve">Tingkat Regional </w:t>
      </w:r>
      <w:r w:rsidRPr="002C5A01">
        <w:rPr>
          <w:rFonts w:cstheme="minorHAnsi"/>
          <w:sz w:val="24"/>
          <w:szCs w:val="24"/>
        </w:rPr>
        <w:t xml:space="preserve">diselenggarakan secara </w:t>
      </w:r>
      <w:r w:rsidR="00DE5AC2" w:rsidRPr="00DE5AC2">
        <w:rPr>
          <w:rFonts w:cstheme="minorHAnsi"/>
          <w:sz w:val="24"/>
          <w:szCs w:val="24"/>
        </w:rPr>
        <w:t>offline</w:t>
      </w:r>
      <w:r w:rsidR="00DE5AC2">
        <w:rPr>
          <w:rFonts w:cstheme="minorHAnsi"/>
          <w:sz w:val="24"/>
          <w:szCs w:val="24"/>
        </w:rPr>
        <w:t xml:space="preserve"> </w:t>
      </w:r>
      <w:r w:rsidRPr="002C5A01">
        <w:rPr>
          <w:rFonts w:cstheme="minorHAnsi"/>
          <w:sz w:val="24"/>
          <w:szCs w:val="24"/>
        </w:rPr>
        <w:t xml:space="preserve">di </w:t>
      </w:r>
      <w:r w:rsidR="00DE5AC2" w:rsidRPr="00DE5AC2">
        <w:rPr>
          <w:rFonts w:cstheme="minorHAnsi"/>
          <w:sz w:val="24"/>
          <w:szCs w:val="24"/>
        </w:rPr>
        <w:t>UNITAR International University</w:t>
      </w:r>
      <w:r w:rsidRPr="002C5A01">
        <w:rPr>
          <w:rFonts w:cstheme="minorHAnsi"/>
          <w:sz w:val="24"/>
          <w:szCs w:val="24"/>
        </w:rPr>
        <w:t xml:space="preserve">, </w:t>
      </w:r>
      <w:r w:rsidR="00DE5AC2">
        <w:rPr>
          <w:rFonts w:cstheme="minorHAnsi"/>
          <w:sz w:val="24"/>
          <w:szCs w:val="24"/>
        </w:rPr>
        <w:t>Selangor Malaysia</w:t>
      </w:r>
      <w:r w:rsidRPr="002C5A01">
        <w:rPr>
          <w:rFonts w:cstheme="minorHAnsi"/>
          <w:sz w:val="24"/>
          <w:szCs w:val="24"/>
        </w:rPr>
        <w:t>. Topik untuk kompetisi A-FSL 2023</w:t>
      </w:r>
      <w:r w:rsidR="00073B9D">
        <w:rPr>
          <w:rFonts w:cstheme="minorHAnsi"/>
          <w:sz w:val="24"/>
          <w:szCs w:val="24"/>
        </w:rPr>
        <w:t xml:space="preserve"> Tingkat Regional</w:t>
      </w:r>
      <w:r w:rsidRPr="002C5A01">
        <w:rPr>
          <w:rFonts w:cstheme="minorHAnsi"/>
          <w:sz w:val="24"/>
          <w:szCs w:val="24"/>
        </w:rPr>
        <w:t xml:space="preserve"> adalah </w:t>
      </w:r>
      <w:r w:rsidRPr="002C5A01">
        <w:rPr>
          <w:rFonts w:cstheme="minorHAnsi"/>
          <w:i/>
          <w:iCs/>
          <w:sz w:val="24"/>
          <w:szCs w:val="24"/>
        </w:rPr>
        <w:t>“Living with Sustainability and Inclusiveness”</w:t>
      </w:r>
      <w:r w:rsidRPr="002C5A01">
        <w:rPr>
          <w:rFonts w:cstheme="minorHAnsi"/>
          <w:sz w:val="24"/>
          <w:szCs w:val="24"/>
        </w:rPr>
        <w:t xml:space="preserve"> yang diharapkan dapat mendorong para siswa dan mahasiswa untuk menjadi pemimpin dalam menghadirkan dampak positif terhadap masyarakat, khususnya terkait pembangunan berkelanjutan. Kegiatan final ini dihadiri oleh </w:t>
      </w:r>
      <w:r w:rsidR="00073B9D">
        <w:rPr>
          <w:rFonts w:cstheme="minorHAnsi"/>
          <w:sz w:val="24"/>
          <w:szCs w:val="24"/>
        </w:rPr>
        <w:t>8 grup dari 3 negara, yaitu: Indonesia, Malaysia dan Filipina</w:t>
      </w:r>
      <w:r w:rsidRPr="002C5A01">
        <w:rPr>
          <w:rFonts w:cstheme="minorHAnsi"/>
          <w:sz w:val="24"/>
          <w:szCs w:val="24"/>
        </w:rPr>
        <w:t xml:space="preserve">. Kegiatan Final </w:t>
      </w:r>
      <w:r w:rsidR="00073B9D">
        <w:rPr>
          <w:rFonts w:cstheme="minorHAnsi"/>
          <w:sz w:val="24"/>
          <w:szCs w:val="24"/>
        </w:rPr>
        <w:t>Competition ini merupakan puncak</w:t>
      </w:r>
      <w:r w:rsidRPr="002C5A01">
        <w:rPr>
          <w:rFonts w:cstheme="minorHAnsi"/>
          <w:sz w:val="24"/>
          <w:szCs w:val="24"/>
        </w:rPr>
        <w:t xml:space="preserve"> acara dari rangkaian kegiatan A-FSL 2023</w:t>
      </w:r>
      <w:r w:rsidR="00073B9D">
        <w:rPr>
          <w:rFonts w:cstheme="minorHAnsi"/>
          <w:sz w:val="24"/>
          <w:szCs w:val="24"/>
        </w:rPr>
        <w:t>, yang pelaksanaannya terdiri dari dua kategori, yakni: ketegori junior dan kategori senior</w:t>
      </w:r>
      <w:r w:rsidRPr="002C5A01">
        <w:rPr>
          <w:rFonts w:cstheme="minorHAnsi"/>
          <w:sz w:val="24"/>
          <w:szCs w:val="24"/>
        </w:rPr>
        <w:t>.</w:t>
      </w:r>
      <w:r w:rsidR="00073B9D">
        <w:rPr>
          <w:rFonts w:cstheme="minorHAnsi"/>
          <w:sz w:val="24"/>
          <w:szCs w:val="24"/>
        </w:rPr>
        <w:t xml:space="preserve"> Peserta final competition tingkat regional, dapat dirincikan sebagai berikut:</w:t>
      </w:r>
    </w:p>
    <w:p w14:paraId="626887EE" w14:textId="4C37E0E5" w:rsidR="00073B9D" w:rsidRDefault="008455AF" w:rsidP="008455AF">
      <w:pPr>
        <w:tabs>
          <w:tab w:val="center" w:pos="1134"/>
          <w:tab w:val="right" w:pos="3402"/>
          <w:tab w:val="left" w:pos="3544"/>
          <w:tab w:val="center" w:pos="4536"/>
          <w:tab w:val="right" w:pos="5670"/>
          <w:tab w:val="left" w:pos="5812"/>
          <w:tab w:val="center" w:pos="8505"/>
        </w:tabs>
        <w:spacing w:after="0" w:line="240" w:lineRule="auto"/>
        <w:jc w:val="both"/>
        <w:rPr>
          <w:rFonts w:cstheme="minorHAnsi"/>
          <w:sz w:val="24"/>
          <w:szCs w:val="24"/>
        </w:rPr>
      </w:pPr>
      <w:r>
        <w:rPr>
          <w:rFonts w:cstheme="minorHAnsi"/>
          <w:sz w:val="24"/>
          <w:szCs w:val="24"/>
        </w:rPr>
        <w:tab/>
      </w:r>
      <w:r w:rsidR="00073B9D">
        <w:rPr>
          <w:rFonts w:cstheme="minorHAnsi"/>
          <w:sz w:val="24"/>
          <w:szCs w:val="24"/>
        </w:rPr>
        <w:t>Kategori</w:t>
      </w:r>
      <w:r w:rsidR="00073B9D">
        <w:rPr>
          <w:rFonts w:cstheme="minorHAnsi"/>
          <w:sz w:val="24"/>
          <w:szCs w:val="24"/>
        </w:rPr>
        <w:tab/>
      </w:r>
      <w:r w:rsidR="00073B9D">
        <w:rPr>
          <w:rFonts w:cstheme="minorHAnsi"/>
          <w:sz w:val="24"/>
          <w:szCs w:val="24"/>
        </w:rPr>
        <w:tab/>
      </w:r>
      <w:r>
        <w:rPr>
          <w:rFonts w:cstheme="minorHAnsi"/>
          <w:sz w:val="24"/>
          <w:szCs w:val="24"/>
        </w:rPr>
        <w:tab/>
      </w:r>
      <w:r w:rsidR="00073B9D">
        <w:rPr>
          <w:rFonts w:cstheme="minorHAnsi"/>
          <w:sz w:val="24"/>
          <w:szCs w:val="24"/>
        </w:rPr>
        <w:t xml:space="preserve">Jumlah </w:t>
      </w:r>
      <w:r w:rsidR="00E65FCF">
        <w:rPr>
          <w:rFonts w:cstheme="minorHAnsi"/>
          <w:sz w:val="24"/>
          <w:szCs w:val="24"/>
        </w:rPr>
        <w:t>Grup</w:t>
      </w:r>
      <w:r w:rsidR="00073B9D">
        <w:rPr>
          <w:rFonts w:cstheme="minorHAnsi"/>
          <w:sz w:val="24"/>
          <w:szCs w:val="24"/>
        </w:rPr>
        <w:tab/>
      </w:r>
      <w:r w:rsidR="00073B9D">
        <w:rPr>
          <w:rFonts w:cstheme="minorHAnsi"/>
          <w:sz w:val="24"/>
          <w:szCs w:val="24"/>
        </w:rPr>
        <w:tab/>
      </w:r>
      <w:r w:rsidR="00073B9D">
        <w:rPr>
          <w:rFonts w:cstheme="minorHAnsi"/>
          <w:sz w:val="24"/>
          <w:szCs w:val="24"/>
        </w:rPr>
        <w:tab/>
        <w:t>Asal Negara</w:t>
      </w:r>
    </w:p>
    <w:p w14:paraId="735CB5C7" w14:textId="5C9C7F4C" w:rsidR="00E65FCF" w:rsidRPr="00E65FCF" w:rsidRDefault="00E65FCF" w:rsidP="00E65FCF">
      <w:pPr>
        <w:tabs>
          <w:tab w:val="right" w:pos="3402"/>
          <w:tab w:val="left" w:pos="3544"/>
          <w:tab w:val="right" w:pos="5670"/>
        </w:tabs>
        <w:spacing w:after="0" w:line="240" w:lineRule="auto"/>
        <w:jc w:val="both"/>
        <w:rPr>
          <w:rFonts w:cstheme="minorHAnsi"/>
          <w:sz w:val="12"/>
          <w:szCs w:val="24"/>
          <w:u w:val="single"/>
        </w:rPr>
      </w:pPr>
      <w:r>
        <w:rPr>
          <w:rFonts w:cstheme="minorHAnsi"/>
          <w:sz w:val="12"/>
          <w:szCs w:val="24"/>
          <w:u w:val="single"/>
        </w:rPr>
        <w:tab/>
      </w:r>
      <w:r>
        <w:rPr>
          <w:rFonts w:cstheme="minorHAnsi"/>
          <w:sz w:val="12"/>
          <w:szCs w:val="24"/>
        </w:rPr>
        <w:tab/>
      </w:r>
      <w:r>
        <w:rPr>
          <w:rFonts w:cstheme="minorHAnsi"/>
          <w:sz w:val="12"/>
          <w:szCs w:val="24"/>
          <w:u w:val="single"/>
        </w:rPr>
        <w:tab/>
      </w:r>
      <w:r>
        <w:rPr>
          <w:rFonts w:cstheme="minorHAnsi"/>
          <w:sz w:val="12"/>
          <w:szCs w:val="24"/>
          <w:u w:val="single"/>
        </w:rPr>
        <w:tab/>
      </w:r>
      <w:r>
        <w:rPr>
          <w:rFonts w:cstheme="minorHAnsi"/>
          <w:sz w:val="12"/>
          <w:szCs w:val="24"/>
        </w:rPr>
        <w:tab/>
      </w:r>
      <w:r>
        <w:rPr>
          <w:rFonts w:cstheme="minorHAnsi"/>
          <w:sz w:val="12"/>
          <w:szCs w:val="24"/>
          <w:u w:val="single"/>
        </w:rPr>
        <w:tab/>
      </w:r>
      <w:r>
        <w:rPr>
          <w:rFonts w:cstheme="minorHAnsi"/>
          <w:sz w:val="12"/>
          <w:szCs w:val="24"/>
          <w:u w:val="single"/>
        </w:rPr>
        <w:tab/>
      </w:r>
      <w:r>
        <w:rPr>
          <w:rFonts w:cstheme="minorHAnsi"/>
          <w:sz w:val="12"/>
          <w:szCs w:val="24"/>
          <w:u w:val="single"/>
        </w:rPr>
        <w:tab/>
      </w:r>
      <w:r>
        <w:rPr>
          <w:rFonts w:cstheme="minorHAnsi"/>
          <w:sz w:val="12"/>
          <w:szCs w:val="24"/>
          <w:u w:val="single"/>
        </w:rPr>
        <w:tab/>
      </w:r>
      <w:r>
        <w:rPr>
          <w:rFonts w:cstheme="minorHAnsi"/>
          <w:sz w:val="12"/>
          <w:szCs w:val="24"/>
          <w:u w:val="single"/>
        </w:rPr>
        <w:tab/>
      </w:r>
    </w:p>
    <w:p w14:paraId="614A5329" w14:textId="34921AEA" w:rsidR="00073B9D" w:rsidRDefault="008455AF" w:rsidP="008455AF">
      <w:pPr>
        <w:tabs>
          <w:tab w:val="center" w:pos="1134"/>
          <w:tab w:val="right" w:pos="3402"/>
          <w:tab w:val="left" w:pos="3544"/>
          <w:tab w:val="center" w:pos="4536"/>
          <w:tab w:val="right" w:pos="5670"/>
          <w:tab w:val="left" w:pos="5812"/>
        </w:tabs>
        <w:spacing w:after="0"/>
        <w:jc w:val="both"/>
        <w:rPr>
          <w:rFonts w:cstheme="minorHAnsi"/>
          <w:sz w:val="24"/>
          <w:szCs w:val="24"/>
        </w:rPr>
      </w:pPr>
      <w:r>
        <w:rPr>
          <w:rFonts w:cstheme="minorHAnsi"/>
          <w:sz w:val="24"/>
          <w:szCs w:val="24"/>
        </w:rPr>
        <w:tab/>
      </w:r>
      <w:r w:rsidR="00073B9D">
        <w:rPr>
          <w:rFonts w:cstheme="minorHAnsi"/>
          <w:sz w:val="24"/>
          <w:szCs w:val="24"/>
        </w:rPr>
        <w:t>Senior</w:t>
      </w:r>
      <w:r w:rsidR="00073B9D">
        <w:rPr>
          <w:rFonts w:cstheme="minorHAnsi"/>
          <w:sz w:val="24"/>
          <w:szCs w:val="24"/>
        </w:rPr>
        <w:tab/>
      </w:r>
      <w:r w:rsidR="00E65FCF">
        <w:rPr>
          <w:rFonts w:cstheme="minorHAnsi"/>
          <w:sz w:val="24"/>
          <w:szCs w:val="24"/>
        </w:rPr>
        <w:tab/>
      </w:r>
      <w:r>
        <w:rPr>
          <w:rFonts w:cstheme="minorHAnsi"/>
          <w:sz w:val="24"/>
          <w:szCs w:val="24"/>
        </w:rPr>
        <w:tab/>
      </w:r>
      <w:r w:rsidR="00E65FCF">
        <w:rPr>
          <w:rFonts w:cstheme="minorHAnsi"/>
          <w:sz w:val="24"/>
          <w:szCs w:val="24"/>
        </w:rPr>
        <w:t>6 Grup</w:t>
      </w:r>
      <w:r w:rsidR="00E65FCF">
        <w:rPr>
          <w:rFonts w:cstheme="minorHAnsi"/>
          <w:sz w:val="24"/>
          <w:szCs w:val="24"/>
        </w:rPr>
        <w:tab/>
      </w:r>
      <w:r w:rsidR="00E65FCF">
        <w:rPr>
          <w:rFonts w:cstheme="minorHAnsi"/>
          <w:sz w:val="24"/>
          <w:szCs w:val="24"/>
        </w:rPr>
        <w:tab/>
      </w:r>
      <w:r w:rsidR="00E65FCF">
        <w:rPr>
          <w:rFonts w:cstheme="minorHAnsi"/>
          <w:sz w:val="24"/>
          <w:szCs w:val="24"/>
        </w:rPr>
        <w:tab/>
        <w:t>Indonesia, Malaysia dan Filipina</w:t>
      </w:r>
    </w:p>
    <w:p w14:paraId="53F58BED" w14:textId="525053AF" w:rsidR="00E65FCF" w:rsidRDefault="00E65FCF" w:rsidP="00073B9D">
      <w:pPr>
        <w:tabs>
          <w:tab w:val="right" w:pos="3402"/>
          <w:tab w:val="left" w:pos="3544"/>
          <w:tab w:val="right" w:pos="5670"/>
          <w:tab w:val="left" w:pos="5812"/>
        </w:tabs>
        <w:spacing w:after="0"/>
        <w:jc w:val="both"/>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(Setiap Negara diwakilkan 2 grup)</w:t>
      </w:r>
    </w:p>
    <w:p w14:paraId="54DD8BFD" w14:textId="60FE8314" w:rsidR="00E65FCF" w:rsidRDefault="008455AF" w:rsidP="008455AF">
      <w:pPr>
        <w:tabs>
          <w:tab w:val="center" w:pos="1134"/>
          <w:tab w:val="right" w:pos="3402"/>
          <w:tab w:val="left" w:pos="3544"/>
          <w:tab w:val="center" w:pos="4536"/>
          <w:tab w:val="right" w:pos="5670"/>
          <w:tab w:val="left" w:pos="5812"/>
        </w:tabs>
        <w:spacing w:after="0"/>
        <w:jc w:val="both"/>
        <w:rPr>
          <w:rFonts w:cstheme="minorHAnsi"/>
          <w:sz w:val="24"/>
          <w:szCs w:val="24"/>
        </w:rPr>
      </w:pPr>
      <w:r>
        <w:rPr>
          <w:rFonts w:cstheme="minorHAnsi"/>
          <w:sz w:val="24"/>
          <w:szCs w:val="24"/>
        </w:rPr>
        <w:tab/>
      </w:r>
      <w:r w:rsidR="00E65FCF">
        <w:rPr>
          <w:rFonts w:cstheme="minorHAnsi"/>
          <w:sz w:val="24"/>
          <w:szCs w:val="24"/>
        </w:rPr>
        <w:t>Junior</w:t>
      </w:r>
      <w:r w:rsidR="00E65FCF">
        <w:rPr>
          <w:rFonts w:cstheme="minorHAnsi"/>
          <w:sz w:val="24"/>
          <w:szCs w:val="24"/>
        </w:rPr>
        <w:tab/>
      </w:r>
      <w:r w:rsidR="00E65FCF">
        <w:rPr>
          <w:rFonts w:cstheme="minorHAnsi"/>
          <w:sz w:val="24"/>
          <w:szCs w:val="24"/>
        </w:rPr>
        <w:tab/>
      </w:r>
      <w:r>
        <w:rPr>
          <w:rFonts w:cstheme="minorHAnsi"/>
          <w:sz w:val="24"/>
          <w:szCs w:val="24"/>
        </w:rPr>
        <w:tab/>
      </w:r>
      <w:r w:rsidR="00E65FCF">
        <w:rPr>
          <w:rFonts w:cstheme="minorHAnsi"/>
          <w:sz w:val="24"/>
          <w:szCs w:val="24"/>
        </w:rPr>
        <w:t>2 Grup</w:t>
      </w:r>
      <w:r w:rsidR="00E65FCF">
        <w:rPr>
          <w:rFonts w:cstheme="minorHAnsi"/>
          <w:sz w:val="24"/>
          <w:szCs w:val="24"/>
        </w:rPr>
        <w:tab/>
      </w:r>
      <w:r w:rsidR="00E65FCF">
        <w:rPr>
          <w:rFonts w:cstheme="minorHAnsi"/>
          <w:sz w:val="24"/>
          <w:szCs w:val="24"/>
        </w:rPr>
        <w:tab/>
      </w:r>
      <w:r w:rsidR="00E65FCF">
        <w:rPr>
          <w:rFonts w:cstheme="minorHAnsi"/>
          <w:sz w:val="24"/>
          <w:szCs w:val="24"/>
        </w:rPr>
        <w:tab/>
        <w:t xml:space="preserve">Indonesia dan Malaysia </w:t>
      </w:r>
    </w:p>
    <w:p w14:paraId="29FFE064" w14:textId="1DA21B5D" w:rsidR="00E65FCF" w:rsidRDefault="00E65FCF" w:rsidP="00073B9D">
      <w:pPr>
        <w:tabs>
          <w:tab w:val="right" w:pos="3402"/>
          <w:tab w:val="left" w:pos="3544"/>
          <w:tab w:val="right" w:pos="5670"/>
          <w:tab w:val="left" w:pos="5812"/>
        </w:tabs>
        <w:spacing w:after="0"/>
        <w:jc w:val="both"/>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w:t>
      </w:r>
      <w:r w:rsidR="00706B36">
        <w:rPr>
          <w:rFonts w:cstheme="minorHAnsi"/>
          <w:sz w:val="24"/>
          <w:szCs w:val="24"/>
        </w:rPr>
        <w:t>S</w:t>
      </w:r>
      <w:r>
        <w:rPr>
          <w:rFonts w:cstheme="minorHAnsi"/>
          <w:sz w:val="24"/>
          <w:szCs w:val="24"/>
        </w:rPr>
        <w:t>etiap Negara diwakilkan 1 grup)</w:t>
      </w:r>
    </w:p>
    <w:p w14:paraId="4DB81354" w14:textId="77777777" w:rsidR="00073B9D" w:rsidRDefault="00073B9D" w:rsidP="00073B9D">
      <w:pPr>
        <w:tabs>
          <w:tab w:val="right" w:pos="3402"/>
          <w:tab w:val="left" w:pos="3544"/>
          <w:tab w:val="right" w:pos="5670"/>
          <w:tab w:val="left" w:pos="5812"/>
        </w:tabs>
        <w:spacing w:after="0"/>
        <w:jc w:val="both"/>
        <w:rPr>
          <w:rFonts w:cstheme="minorHAnsi"/>
          <w:sz w:val="24"/>
          <w:szCs w:val="24"/>
        </w:rPr>
      </w:pPr>
    </w:p>
    <w:p w14:paraId="47A5E16B" w14:textId="77777777" w:rsidR="00E65FCF" w:rsidRPr="003271D8" w:rsidRDefault="00E65FCF" w:rsidP="00E65FCF">
      <w:pPr>
        <w:pStyle w:val="Judul3"/>
        <w:rPr>
          <w:rFonts w:asciiTheme="minorHAnsi" w:hAnsiTheme="minorHAnsi" w:cstheme="minorHAnsi"/>
          <w:b w:val="0"/>
          <w:bCs w:val="0"/>
          <w:sz w:val="24"/>
          <w:szCs w:val="24"/>
        </w:rPr>
      </w:pPr>
      <w:bookmarkStart w:id="38" w:name="_Toc152601837"/>
      <w:r w:rsidRPr="003271D8">
        <w:rPr>
          <w:rFonts w:asciiTheme="minorHAnsi" w:hAnsiTheme="minorHAnsi" w:cstheme="minorHAnsi"/>
          <w:sz w:val="24"/>
          <w:szCs w:val="24"/>
        </w:rPr>
        <w:t>II. Tema dan Agenda</w:t>
      </w:r>
      <w:bookmarkEnd w:id="38"/>
    </w:p>
    <w:p w14:paraId="41C5943F" w14:textId="77777777" w:rsidR="00E65FCF" w:rsidRPr="002C5A01" w:rsidRDefault="00E65FCF" w:rsidP="00E65FCF">
      <w:pPr>
        <w:jc w:val="both"/>
        <w:rPr>
          <w:rFonts w:cstheme="minorHAnsi"/>
          <w:b/>
          <w:bCs/>
          <w:sz w:val="24"/>
          <w:szCs w:val="24"/>
        </w:rPr>
      </w:pPr>
      <w:r w:rsidRPr="002C5A01">
        <w:rPr>
          <w:rFonts w:cstheme="minorHAnsi"/>
          <w:b/>
          <w:bCs/>
          <w:sz w:val="24"/>
          <w:szCs w:val="24"/>
        </w:rPr>
        <w:t>A. Tema</w:t>
      </w:r>
    </w:p>
    <w:p w14:paraId="53D50E93" w14:textId="24E1FF19" w:rsidR="00E65FCF" w:rsidRPr="002C5A01" w:rsidRDefault="00E65FCF" w:rsidP="00E65FCF">
      <w:pPr>
        <w:jc w:val="both"/>
        <w:rPr>
          <w:rFonts w:cstheme="minorHAnsi"/>
          <w:sz w:val="24"/>
          <w:szCs w:val="24"/>
        </w:rPr>
      </w:pPr>
      <w:r w:rsidRPr="002C5A01">
        <w:rPr>
          <w:rFonts w:cstheme="minorHAnsi"/>
          <w:sz w:val="24"/>
          <w:szCs w:val="24"/>
        </w:rPr>
        <w:t>Tema AFSL Competition 2023</w:t>
      </w:r>
      <w:r>
        <w:rPr>
          <w:rFonts w:cstheme="minorHAnsi"/>
          <w:sz w:val="24"/>
          <w:szCs w:val="24"/>
        </w:rPr>
        <w:t xml:space="preserve"> Tingkat Regional</w:t>
      </w:r>
      <w:r w:rsidRPr="002C5A01">
        <w:rPr>
          <w:rFonts w:cstheme="minorHAnsi"/>
          <w:sz w:val="24"/>
          <w:szCs w:val="24"/>
        </w:rPr>
        <w:t xml:space="preserve"> adalah </w:t>
      </w:r>
      <w:r w:rsidRPr="005A7CBC">
        <w:rPr>
          <w:rFonts w:cstheme="minorHAnsi"/>
          <w:i/>
          <w:iCs/>
          <w:sz w:val="24"/>
          <w:szCs w:val="24"/>
        </w:rPr>
        <w:t xml:space="preserve">“Living With Sustainability and Inclusiveness”. </w:t>
      </w:r>
      <w:r w:rsidRPr="002C5A01">
        <w:rPr>
          <w:rFonts w:cstheme="minorHAnsi"/>
          <w:sz w:val="24"/>
          <w:szCs w:val="24"/>
        </w:rPr>
        <w:t>Tema ini diharapkan dapat meningkatkan kesadaran generasi muda tentang bagaimana menciptakan gaya hidup yang mempertimbangkan dampak lingkungan, sosial, dan ekonomi jangka panjang serta melibatkan inklusivitas sebagai dua kombinasi penting dalam menjamin hidup yang berkelanjutan.</w:t>
      </w:r>
    </w:p>
    <w:p w14:paraId="2F9D0781" w14:textId="77777777" w:rsidR="00E65FCF" w:rsidRPr="002C5A01" w:rsidRDefault="00E65FCF" w:rsidP="00E65FCF">
      <w:pPr>
        <w:jc w:val="both"/>
        <w:rPr>
          <w:rFonts w:cstheme="minorHAnsi"/>
          <w:b/>
          <w:bCs/>
          <w:sz w:val="24"/>
          <w:szCs w:val="24"/>
        </w:rPr>
      </w:pPr>
      <w:r w:rsidRPr="002C5A01">
        <w:rPr>
          <w:rFonts w:cstheme="minorHAnsi"/>
          <w:b/>
          <w:bCs/>
          <w:sz w:val="24"/>
          <w:szCs w:val="24"/>
        </w:rPr>
        <w:t>B. Agenda</w:t>
      </w:r>
    </w:p>
    <w:p w14:paraId="2338794A" w14:textId="6F008152" w:rsidR="00E65FCF" w:rsidRPr="002C5A01" w:rsidRDefault="00E65FCF" w:rsidP="00771B4E">
      <w:pPr>
        <w:jc w:val="both"/>
        <w:rPr>
          <w:rFonts w:cstheme="minorHAnsi"/>
          <w:sz w:val="24"/>
          <w:szCs w:val="24"/>
        </w:rPr>
      </w:pPr>
      <w:r w:rsidRPr="002C5A01">
        <w:rPr>
          <w:rFonts w:cstheme="minorHAnsi"/>
          <w:sz w:val="24"/>
          <w:szCs w:val="24"/>
        </w:rPr>
        <w:t>AFSL Final Competition 2023</w:t>
      </w:r>
      <w:r w:rsidR="00706B36">
        <w:rPr>
          <w:rFonts w:cstheme="minorHAnsi"/>
          <w:sz w:val="24"/>
          <w:szCs w:val="24"/>
        </w:rPr>
        <w:t xml:space="preserve"> Tingkat Regional</w:t>
      </w:r>
      <w:r w:rsidRPr="002C5A01">
        <w:rPr>
          <w:rFonts w:cstheme="minorHAnsi"/>
          <w:sz w:val="24"/>
          <w:szCs w:val="24"/>
        </w:rPr>
        <w:t xml:space="preserve"> dimulai dengan pembukaan dari </w:t>
      </w:r>
      <w:r w:rsidR="00771B4E">
        <w:rPr>
          <w:rFonts w:cstheme="minorHAnsi"/>
          <w:sz w:val="24"/>
          <w:szCs w:val="24"/>
        </w:rPr>
        <w:t>Prof.</w:t>
      </w:r>
      <w:r w:rsidR="00771B4E" w:rsidRPr="00771B4E">
        <w:rPr>
          <w:rFonts w:cstheme="minorHAnsi"/>
          <w:sz w:val="24"/>
          <w:szCs w:val="24"/>
        </w:rPr>
        <w:t xml:space="preserve"> Emeritus Tan Sri Dato’ Sri </w:t>
      </w:r>
      <w:r w:rsidR="00771B4E">
        <w:rPr>
          <w:rFonts w:cstheme="minorHAnsi"/>
          <w:sz w:val="24"/>
          <w:szCs w:val="24"/>
        </w:rPr>
        <w:t>Ir. Dr</w:t>
      </w:r>
      <w:r w:rsidR="00771B4E" w:rsidRPr="00771B4E">
        <w:rPr>
          <w:rFonts w:cstheme="minorHAnsi"/>
          <w:sz w:val="24"/>
          <w:szCs w:val="24"/>
        </w:rPr>
        <w:t xml:space="preserve">. Sahol Hamid Bin Abu Bakar </w:t>
      </w:r>
      <w:r w:rsidRPr="002C5A01">
        <w:rPr>
          <w:rFonts w:cstheme="minorHAnsi"/>
          <w:sz w:val="24"/>
          <w:szCs w:val="24"/>
        </w:rPr>
        <w:t xml:space="preserve">selaku </w:t>
      </w:r>
      <w:r w:rsidR="00771B4E" w:rsidRPr="00771B4E">
        <w:rPr>
          <w:rFonts w:cstheme="minorHAnsi"/>
          <w:sz w:val="24"/>
          <w:szCs w:val="24"/>
        </w:rPr>
        <w:t>Vice Chancellor</w:t>
      </w:r>
      <w:r w:rsidR="00771B4E">
        <w:rPr>
          <w:rFonts w:cstheme="minorHAnsi"/>
          <w:sz w:val="24"/>
          <w:szCs w:val="24"/>
        </w:rPr>
        <w:t xml:space="preserve"> </w:t>
      </w:r>
      <w:r w:rsidR="00771B4E" w:rsidRPr="00DE5AC2">
        <w:rPr>
          <w:rFonts w:cstheme="minorHAnsi"/>
          <w:sz w:val="24"/>
          <w:szCs w:val="24"/>
        </w:rPr>
        <w:t>UNITAR International University</w:t>
      </w:r>
      <w:r w:rsidR="00771B4E" w:rsidRPr="002C5A01">
        <w:rPr>
          <w:rFonts w:cstheme="minorHAnsi"/>
          <w:sz w:val="24"/>
          <w:szCs w:val="24"/>
        </w:rPr>
        <w:t xml:space="preserve">, </w:t>
      </w:r>
      <w:r w:rsidR="00771B4E">
        <w:rPr>
          <w:rFonts w:cstheme="minorHAnsi"/>
          <w:sz w:val="24"/>
          <w:szCs w:val="24"/>
        </w:rPr>
        <w:t>Selangor Malaysia</w:t>
      </w:r>
      <w:r w:rsidRPr="002C5A01">
        <w:rPr>
          <w:rFonts w:cstheme="minorHAnsi"/>
          <w:sz w:val="24"/>
          <w:szCs w:val="24"/>
        </w:rPr>
        <w:t>. Selanjutnya, MC menginformasikan susunan acara final dan aturan penjurian yang akan dilaksanakan. Setelah aturan final selesai disampaikan, seluruh peserta dan para pendamping yang menghadiri kegiatan secara luring diarahkan untuk berpindah tempat ke ruang tun</w:t>
      </w:r>
      <w:r w:rsidR="00771B4E">
        <w:rPr>
          <w:rFonts w:cstheme="minorHAnsi"/>
          <w:sz w:val="24"/>
          <w:szCs w:val="24"/>
        </w:rPr>
        <w:t>ggu. Satu per satu tim melakukan presentasi</w:t>
      </w:r>
      <w:r w:rsidRPr="002C5A01">
        <w:rPr>
          <w:rFonts w:cstheme="minorHAnsi"/>
          <w:sz w:val="24"/>
          <w:szCs w:val="24"/>
        </w:rPr>
        <w:t>,</w:t>
      </w:r>
      <w:r w:rsidR="00771B4E">
        <w:rPr>
          <w:rFonts w:cstheme="minorHAnsi"/>
          <w:sz w:val="24"/>
          <w:szCs w:val="24"/>
        </w:rPr>
        <w:t xml:space="preserve"> kemudian</w:t>
      </w:r>
      <w:r w:rsidRPr="002C5A01">
        <w:rPr>
          <w:rFonts w:cstheme="minorHAnsi"/>
          <w:sz w:val="24"/>
          <w:szCs w:val="24"/>
        </w:rPr>
        <w:t xml:space="preserve"> dilanjutkan dengan sesi ta</w:t>
      </w:r>
      <w:r w:rsidR="00771B4E">
        <w:rPr>
          <w:rFonts w:cstheme="minorHAnsi"/>
          <w:sz w:val="24"/>
          <w:szCs w:val="24"/>
        </w:rPr>
        <w:t>nya jawab dengan para dewan juri</w:t>
      </w:r>
      <w:r w:rsidRPr="002C5A01">
        <w:rPr>
          <w:rFonts w:cstheme="minorHAnsi"/>
          <w:sz w:val="24"/>
          <w:szCs w:val="24"/>
        </w:rPr>
        <w:t xml:space="preserve">. </w:t>
      </w:r>
    </w:p>
    <w:p w14:paraId="1196F93E" w14:textId="52207428" w:rsidR="00E65FCF" w:rsidRPr="002C5A01" w:rsidRDefault="00E65FCF" w:rsidP="00960A3A">
      <w:pPr>
        <w:jc w:val="both"/>
        <w:rPr>
          <w:rFonts w:cstheme="minorHAnsi"/>
          <w:sz w:val="24"/>
          <w:szCs w:val="24"/>
        </w:rPr>
      </w:pPr>
      <w:r w:rsidRPr="002C5A01">
        <w:rPr>
          <w:rFonts w:cstheme="minorHAnsi"/>
          <w:sz w:val="24"/>
          <w:szCs w:val="24"/>
        </w:rPr>
        <w:t xml:space="preserve">Setelah seluruh tim mendapat gilirannya untuk mengikuti sesi penjurian, </w:t>
      </w:r>
      <w:r w:rsidR="00771B4E">
        <w:rPr>
          <w:rFonts w:cstheme="minorHAnsi"/>
          <w:sz w:val="24"/>
          <w:szCs w:val="24"/>
        </w:rPr>
        <w:t>dilanjutkan dengan menunggu hasil penjurian yang diisi dengan beberapa acara</w:t>
      </w:r>
      <w:r w:rsidR="00960A3A">
        <w:rPr>
          <w:rFonts w:cstheme="minorHAnsi"/>
          <w:sz w:val="24"/>
          <w:szCs w:val="24"/>
        </w:rPr>
        <w:t xml:space="preserve"> tambahan</w:t>
      </w:r>
      <w:r w:rsidR="00771B4E">
        <w:rPr>
          <w:rFonts w:cstheme="minorHAnsi"/>
          <w:sz w:val="24"/>
          <w:szCs w:val="24"/>
        </w:rPr>
        <w:t xml:space="preserve">, </w:t>
      </w:r>
      <w:r w:rsidR="00960A3A">
        <w:rPr>
          <w:rFonts w:cstheme="minorHAnsi"/>
          <w:sz w:val="24"/>
          <w:szCs w:val="24"/>
        </w:rPr>
        <w:t xml:space="preserve">selanjutnya </w:t>
      </w:r>
      <w:r w:rsidRPr="002C5A01">
        <w:rPr>
          <w:rFonts w:cstheme="minorHAnsi"/>
          <w:sz w:val="24"/>
          <w:szCs w:val="24"/>
        </w:rPr>
        <w:t>MC menutup acara kompetisi dan menginformasikan pemenang</w:t>
      </w:r>
      <w:r w:rsidR="00771B4E">
        <w:rPr>
          <w:rFonts w:cstheme="minorHAnsi"/>
          <w:sz w:val="24"/>
          <w:szCs w:val="24"/>
        </w:rPr>
        <w:t xml:space="preserve"> dari Final Kompetis</w:t>
      </w:r>
      <w:r w:rsidR="00960A3A">
        <w:rPr>
          <w:rFonts w:cstheme="minorHAnsi"/>
          <w:sz w:val="24"/>
          <w:szCs w:val="24"/>
        </w:rPr>
        <w:t>i AFSL 2023 Tingkat Regional</w:t>
      </w:r>
      <w:r w:rsidRPr="002C5A01">
        <w:rPr>
          <w:rFonts w:cstheme="minorHAnsi"/>
          <w:sz w:val="24"/>
          <w:szCs w:val="24"/>
        </w:rPr>
        <w:t xml:space="preserve">. </w:t>
      </w:r>
    </w:p>
    <w:p w14:paraId="67E473F9" w14:textId="77777777" w:rsidR="00E65FCF" w:rsidRPr="003271D8" w:rsidRDefault="00E65FCF" w:rsidP="00E65FCF">
      <w:pPr>
        <w:pStyle w:val="Judul3"/>
        <w:rPr>
          <w:rFonts w:asciiTheme="minorHAnsi" w:hAnsiTheme="minorHAnsi" w:cstheme="minorHAnsi"/>
          <w:b w:val="0"/>
          <w:bCs w:val="0"/>
          <w:sz w:val="24"/>
          <w:szCs w:val="24"/>
        </w:rPr>
      </w:pPr>
      <w:bookmarkStart w:id="39" w:name="_Toc152601838"/>
      <w:r w:rsidRPr="003271D8">
        <w:rPr>
          <w:rFonts w:asciiTheme="minorHAnsi" w:hAnsiTheme="minorHAnsi" w:cstheme="minorHAnsi"/>
          <w:sz w:val="24"/>
          <w:szCs w:val="24"/>
        </w:rPr>
        <w:lastRenderedPageBreak/>
        <w:t>III. Dewan Juri</w:t>
      </w:r>
      <w:bookmarkEnd w:id="39"/>
    </w:p>
    <w:p w14:paraId="4241F6FE" w14:textId="44D3F3E1" w:rsidR="00E65FCF" w:rsidRPr="002C5A01" w:rsidRDefault="00E65FCF" w:rsidP="00E65FCF">
      <w:pPr>
        <w:jc w:val="both"/>
        <w:rPr>
          <w:rFonts w:cstheme="minorHAnsi"/>
          <w:sz w:val="24"/>
          <w:szCs w:val="24"/>
        </w:rPr>
      </w:pPr>
      <w:r w:rsidRPr="002C5A01">
        <w:rPr>
          <w:rFonts w:cstheme="minorHAnsi"/>
          <w:sz w:val="24"/>
          <w:szCs w:val="24"/>
        </w:rPr>
        <w:t xml:space="preserve">Sesi penjurian ini diselenggarakan dengan </w:t>
      </w:r>
      <w:r w:rsidR="008455AF">
        <w:rPr>
          <w:rFonts w:cstheme="minorHAnsi"/>
          <w:sz w:val="24"/>
          <w:szCs w:val="24"/>
        </w:rPr>
        <w:t>enam</w:t>
      </w:r>
      <w:r w:rsidRPr="002C5A01">
        <w:rPr>
          <w:rFonts w:cstheme="minorHAnsi"/>
          <w:sz w:val="24"/>
          <w:szCs w:val="24"/>
        </w:rPr>
        <w:t xml:space="preserve"> juri terkemuka dalam bidang keberlanjutan, yaitu:</w:t>
      </w:r>
    </w:p>
    <w:p w14:paraId="5BE66F25" w14:textId="15237B33" w:rsidR="00E65FCF" w:rsidRPr="008455AF" w:rsidRDefault="008455AF" w:rsidP="008455AF">
      <w:pPr>
        <w:ind w:left="-284" w:firstLine="142"/>
        <w:jc w:val="both"/>
        <w:rPr>
          <w:rFonts w:cstheme="minorHAnsi"/>
          <w:sz w:val="24"/>
          <w:szCs w:val="24"/>
          <w:lang w:val="en-US"/>
        </w:rPr>
      </w:pPr>
      <w:r w:rsidRPr="008455AF">
        <w:rPr>
          <w:rFonts w:cstheme="minorHAnsi"/>
          <w:sz w:val="24"/>
          <w:szCs w:val="24"/>
        </w:rPr>
        <w:drawing>
          <wp:inline distT="0" distB="0" distL="0" distR="0" wp14:anchorId="0D3A0309" wp14:editId="3A07E1D7">
            <wp:extent cx="6753959" cy="1850571"/>
            <wp:effectExtent l="0" t="0" r="8890" b="0"/>
            <wp:docPr id="26" name="Picture 4">
              <a:extLst xmlns:a="http://schemas.openxmlformats.org/drawingml/2006/main">
                <a:ext uri="{FF2B5EF4-FFF2-40B4-BE49-F238E27FC236}">
                  <a16:creationId xmlns:a16="http://schemas.microsoft.com/office/drawing/2014/main" id="{AF72D525-375C-4B9D-8C49-A9C3C62EBD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F72D525-375C-4B9D-8C49-A9C3C62EBD1F}"/>
                        </a:ext>
                      </a:extLst>
                    </pic:cNvPr>
                    <pic:cNvPicPr>
                      <a:picLocks noChangeAspect="1"/>
                    </pic:cNvPicPr>
                  </pic:nvPicPr>
                  <pic:blipFill rotWithShape="1">
                    <a:blip r:embed="rId26"/>
                    <a:srcRect t="10744" b="5870"/>
                    <a:stretch/>
                  </pic:blipFill>
                  <pic:spPr bwMode="auto">
                    <a:xfrm>
                      <a:off x="0" y="0"/>
                      <a:ext cx="6777239" cy="1856950"/>
                    </a:xfrm>
                    <a:prstGeom prst="rect">
                      <a:avLst/>
                    </a:prstGeom>
                    <a:ln>
                      <a:noFill/>
                    </a:ln>
                    <a:extLst>
                      <a:ext uri="{53640926-AAD7-44D8-BBD7-CCE9431645EC}">
                        <a14:shadowObscured xmlns:a14="http://schemas.microsoft.com/office/drawing/2010/main"/>
                      </a:ext>
                    </a:extLst>
                  </pic:spPr>
                </pic:pic>
              </a:graphicData>
            </a:graphic>
          </wp:inline>
        </w:drawing>
      </w:r>
    </w:p>
    <w:p w14:paraId="3242B49C" w14:textId="77777777" w:rsidR="00E65FCF" w:rsidRPr="003271D8" w:rsidRDefault="00E65FCF" w:rsidP="00E65FCF">
      <w:pPr>
        <w:pStyle w:val="Judul3"/>
        <w:rPr>
          <w:rFonts w:asciiTheme="minorHAnsi" w:hAnsiTheme="minorHAnsi" w:cstheme="minorHAnsi"/>
          <w:b w:val="0"/>
          <w:bCs w:val="0"/>
          <w:sz w:val="24"/>
          <w:szCs w:val="24"/>
        </w:rPr>
      </w:pPr>
      <w:bookmarkStart w:id="40" w:name="_Toc152601839"/>
      <w:r w:rsidRPr="003271D8">
        <w:rPr>
          <w:rFonts w:asciiTheme="minorHAnsi" w:hAnsiTheme="minorHAnsi" w:cstheme="minorHAnsi"/>
          <w:sz w:val="24"/>
          <w:szCs w:val="24"/>
        </w:rPr>
        <w:t>IV. Peserta</w:t>
      </w:r>
      <w:bookmarkEnd w:id="40"/>
    </w:p>
    <w:p w14:paraId="44179A2A" w14:textId="4B0E2B85" w:rsidR="00E65FCF" w:rsidRDefault="00E65FCF" w:rsidP="00E65FCF">
      <w:pPr>
        <w:jc w:val="both"/>
        <w:rPr>
          <w:rFonts w:cstheme="minorHAnsi"/>
          <w:sz w:val="24"/>
          <w:szCs w:val="24"/>
        </w:rPr>
      </w:pPr>
      <w:r w:rsidRPr="002C5A01">
        <w:rPr>
          <w:rFonts w:cstheme="minorHAnsi"/>
          <w:sz w:val="24"/>
          <w:szCs w:val="24"/>
        </w:rPr>
        <w:t xml:space="preserve">Acara ini dihadiri oleh </w:t>
      </w:r>
      <w:r w:rsidR="00960A3A">
        <w:rPr>
          <w:rFonts w:cstheme="minorHAnsi"/>
          <w:sz w:val="24"/>
          <w:szCs w:val="24"/>
        </w:rPr>
        <w:t>2 grup un</w:t>
      </w:r>
      <w:r w:rsidRPr="002C5A01">
        <w:rPr>
          <w:rFonts w:cstheme="minorHAnsi"/>
          <w:sz w:val="24"/>
          <w:szCs w:val="24"/>
        </w:rPr>
        <w:t xml:space="preserve">tuk kategori junior dan </w:t>
      </w:r>
      <w:r w:rsidR="00960A3A">
        <w:rPr>
          <w:rFonts w:cstheme="minorHAnsi"/>
          <w:sz w:val="24"/>
          <w:szCs w:val="24"/>
        </w:rPr>
        <w:t>6 grup untuk kategori senior yang terdiri dari 2 grup asal</w:t>
      </w:r>
      <w:r w:rsidRPr="002C5A01">
        <w:rPr>
          <w:rFonts w:cstheme="minorHAnsi"/>
          <w:sz w:val="24"/>
          <w:szCs w:val="24"/>
        </w:rPr>
        <w:t xml:space="preserve"> Indonesia</w:t>
      </w:r>
      <w:r w:rsidR="00960A3A">
        <w:rPr>
          <w:rFonts w:cstheme="minorHAnsi"/>
          <w:sz w:val="24"/>
          <w:szCs w:val="24"/>
        </w:rPr>
        <w:t>, 2 grup asal Malaysia, dan 2 grup asal Filipina</w:t>
      </w:r>
      <w:r w:rsidRPr="002C5A01">
        <w:rPr>
          <w:rFonts w:cstheme="minorHAnsi"/>
          <w:sz w:val="24"/>
          <w:szCs w:val="24"/>
        </w:rPr>
        <w:t>.</w:t>
      </w:r>
      <w:r w:rsidR="00FD39F6">
        <w:rPr>
          <w:rFonts w:cstheme="minorHAnsi"/>
          <w:sz w:val="24"/>
          <w:szCs w:val="24"/>
        </w:rPr>
        <w:t xml:space="preserve"> Daftar peserta dapat dirincikan sebagai berikut:</w:t>
      </w:r>
    </w:p>
    <w:p w14:paraId="79A86594" w14:textId="2215DDE1" w:rsidR="008455AF" w:rsidRDefault="008455AF" w:rsidP="008455AF">
      <w:pPr>
        <w:ind w:left="-142"/>
        <w:jc w:val="both"/>
        <w:rPr>
          <w:rFonts w:cstheme="minorHAnsi"/>
          <w:sz w:val="24"/>
          <w:szCs w:val="24"/>
        </w:rPr>
      </w:pPr>
      <w:r>
        <w:rPr>
          <w:noProof/>
        </w:rPr>
        <w:drawing>
          <wp:inline distT="0" distB="0" distL="0" distR="0" wp14:anchorId="64B2804D" wp14:editId="65DB5971">
            <wp:extent cx="6857088" cy="2710542"/>
            <wp:effectExtent l="0" t="0" r="1270" b="0"/>
            <wp:docPr id="24" name="Picture 4">
              <a:extLst xmlns:a="http://schemas.openxmlformats.org/drawingml/2006/main">
                <a:ext uri="{FF2B5EF4-FFF2-40B4-BE49-F238E27FC236}">
                  <a16:creationId xmlns:a16="http://schemas.microsoft.com/office/drawing/2014/main" id="{5D301977-651D-4B5D-D93E-7D34CEB498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D301977-651D-4B5D-D93E-7D34CEB4981D}"/>
                        </a:ext>
                      </a:extLst>
                    </pic:cNvPr>
                    <pic:cNvPicPr>
                      <a:picLocks noChangeAspect="1"/>
                    </pic:cNvPicPr>
                  </pic:nvPicPr>
                  <pic:blipFill rotWithShape="1">
                    <a:blip r:embed="rId27"/>
                    <a:srcRect t="7771"/>
                    <a:stretch/>
                  </pic:blipFill>
                  <pic:spPr bwMode="auto">
                    <a:xfrm>
                      <a:off x="0" y="0"/>
                      <a:ext cx="6881772" cy="2720299"/>
                    </a:xfrm>
                    <a:prstGeom prst="rect">
                      <a:avLst/>
                    </a:prstGeom>
                    <a:ln>
                      <a:noFill/>
                    </a:ln>
                    <a:extLst>
                      <a:ext uri="{53640926-AAD7-44D8-BBD7-CCE9431645EC}">
                        <a14:shadowObscured xmlns:a14="http://schemas.microsoft.com/office/drawing/2010/main"/>
                      </a:ext>
                    </a:extLst>
                  </pic:spPr>
                </pic:pic>
              </a:graphicData>
            </a:graphic>
          </wp:inline>
        </w:drawing>
      </w:r>
    </w:p>
    <w:p w14:paraId="3BEDBDA8" w14:textId="5A55AA4D" w:rsidR="008455AF" w:rsidRDefault="008455AF" w:rsidP="008455AF">
      <w:pPr>
        <w:ind w:left="-142"/>
        <w:jc w:val="both"/>
        <w:rPr>
          <w:rFonts w:cstheme="minorHAnsi"/>
          <w:sz w:val="24"/>
          <w:szCs w:val="24"/>
        </w:rPr>
      </w:pPr>
      <w:r w:rsidRPr="008455AF">
        <w:rPr>
          <w:rFonts w:cstheme="minorHAnsi"/>
          <w:sz w:val="24"/>
          <w:szCs w:val="24"/>
        </w:rPr>
        <w:drawing>
          <wp:inline distT="0" distB="0" distL="0" distR="0" wp14:anchorId="2373266A" wp14:editId="2E298721">
            <wp:extent cx="6920945" cy="1763486"/>
            <wp:effectExtent l="0" t="0" r="0" b="8255"/>
            <wp:docPr id="25" name="Picture 7">
              <a:extLst xmlns:a="http://schemas.openxmlformats.org/drawingml/2006/main">
                <a:ext uri="{FF2B5EF4-FFF2-40B4-BE49-F238E27FC236}">
                  <a16:creationId xmlns:a16="http://schemas.microsoft.com/office/drawing/2014/main" id="{7A9E7B80-8A55-BE60-071D-8710E963ED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A9E7B80-8A55-BE60-071D-8710E963EDA0}"/>
                        </a:ext>
                      </a:extLst>
                    </pic:cNvPr>
                    <pic:cNvPicPr>
                      <a:picLocks noChangeAspect="1"/>
                    </pic:cNvPicPr>
                  </pic:nvPicPr>
                  <pic:blipFill>
                    <a:blip r:embed="rId28"/>
                    <a:stretch>
                      <a:fillRect/>
                    </a:stretch>
                  </pic:blipFill>
                  <pic:spPr>
                    <a:xfrm>
                      <a:off x="0" y="0"/>
                      <a:ext cx="6932916" cy="1766536"/>
                    </a:xfrm>
                    <a:prstGeom prst="rect">
                      <a:avLst/>
                    </a:prstGeom>
                  </pic:spPr>
                </pic:pic>
              </a:graphicData>
            </a:graphic>
          </wp:inline>
        </w:drawing>
      </w:r>
    </w:p>
    <w:p w14:paraId="07980F07" w14:textId="77777777" w:rsidR="008455AF" w:rsidRPr="002C5A01" w:rsidRDefault="008455AF" w:rsidP="00E65FCF">
      <w:pPr>
        <w:jc w:val="both"/>
        <w:rPr>
          <w:rFonts w:cstheme="minorHAnsi"/>
          <w:sz w:val="24"/>
          <w:szCs w:val="24"/>
        </w:rPr>
      </w:pPr>
    </w:p>
    <w:p w14:paraId="588220C3" w14:textId="77777777" w:rsidR="00E65FCF" w:rsidRPr="003271D8" w:rsidRDefault="00E65FCF" w:rsidP="00E65FCF">
      <w:pPr>
        <w:pStyle w:val="Judul3"/>
        <w:rPr>
          <w:rFonts w:asciiTheme="minorHAnsi" w:hAnsiTheme="minorHAnsi" w:cstheme="minorHAnsi"/>
          <w:b w:val="0"/>
          <w:bCs w:val="0"/>
          <w:sz w:val="24"/>
          <w:szCs w:val="24"/>
        </w:rPr>
      </w:pPr>
      <w:bookmarkStart w:id="41" w:name="_Toc152601840"/>
      <w:r w:rsidRPr="003271D8">
        <w:rPr>
          <w:rFonts w:asciiTheme="minorHAnsi" w:hAnsiTheme="minorHAnsi" w:cstheme="minorHAnsi"/>
          <w:sz w:val="24"/>
          <w:szCs w:val="24"/>
        </w:rPr>
        <w:t>V. Hasil</w:t>
      </w:r>
      <w:bookmarkEnd w:id="41"/>
      <w:r w:rsidRPr="003271D8">
        <w:rPr>
          <w:rFonts w:asciiTheme="minorHAnsi" w:hAnsiTheme="minorHAnsi" w:cstheme="minorHAnsi"/>
          <w:sz w:val="24"/>
          <w:szCs w:val="24"/>
        </w:rPr>
        <w:t xml:space="preserve"> </w:t>
      </w:r>
    </w:p>
    <w:p w14:paraId="132FBB13" w14:textId="053C3644" w:rsidR="00E65FCF" w:rsidRPr="002C5A01" w:rsidRDefault="00E65FCF" w:rsidP="00E65FCF">
      <w:pPr>
        <w:jc w:val="both"/>
        <w:rPr>
          <w:rFonts w:cstheme="minorHAnsi"/>
          <w:sz w:val="24"/>
          <w:szCs w:val="24"/>
        </w:rPr>
      </w:pPr>
      <w:r w:rsidRPr="002C5A01">
        <w:rPr>
          <w:rFonts w:cstheme="minorHAnsi"/>
          <w:sz w:val="24"/>
          <w:szCs w:val="24"/>
        </w:rPr>
        <w:t xml:space="preserve">Berikut </w:t>
      </w:r>
      <w:r w:rsidR="00FD39F6">
        <w:rPr>
          <w:rFonts w:cstheme="minorHAnsi"/>
          <w:sz w:val="24"/>
          <w:szCs w:val="24"/>
        </w:rPr>
        <w:t>hasil penjurian</w:t>
      </w:r>
      <w:r w:rsidRPr="002C5A01">
        <w:rPr>
          <w:rFonts w:cstheme="minorHAnsi"/>
          <w:sz w:val="24"/>
          <w:szCs w:val="24"/>
        </w:rPr>
        <w:t xml:space="preserve"> untuk masing-masing kategori pada Final Competition AFSL 2023</w:t>
      </w:r>
      <w:r w:rsidR="00B65B7F">
        <w:rPr>
          <w:rFonts w:cstheme="minorHAnsi"/>
          <w:sz w:val="24"/>
          <w:szCs w:val="24"/>
        </w:rPr>
        <w:t xml:space="preserve"> Tingkat Regional</w:t>
      </w:r>
      <w:r w:rsidRPr="002C5A01">
        <w:rPr>
          <w:rFonts w:cstheme="minorHAnsi"/>
          <w:sz w:val="24"/>
          <w:szCs w:val="24"/>
        </w:rPr>
        <w:t>:</w:t>
      </w:r>
    </w:p>
    <w:tbl>
      <w:tblPr>
        <w:tblW w:w="10776" w:type="dxa"/>
        <w:tblCellMar>
          <w:left w:w="0" w:type="dxa"/>
          <w:right w:w="0" w:type="dxa"/>
        </w:tblCellMar>
        <w:tblLook w:val="0420" w:firstRow="1" w:lastRow="0" w:firstColumn="0" w:lastColumn="0" w:noHBand="0" w:noVBand="1"/>
      </w:tblPr>
      <w:tblGrid>
        <w:gridCol w:w="2979"/>
        <w:gridCol w:w="3969"/>
        <w:gridCol w:w="3828"/>
      </w:tblGrid>
      <w:tr w:rsidR="00FD39F6" w:rsidRPr="00FD39F6" w14:paraId="17760C06" w14:textId="77777777" w:rsidTr="00FD39F6">
        <w:tc>
          <w:tcPr>
            <w:tcW w:w="29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212A6BA" w14:textId="7FE95BF2" w:rsidR="00FD39F6" w:rsidRPr="00FD39F6" w:rsidRDefault="00FD39F6" w:rsidP="00FD39F6">
            <w:pPr>
              <w:spacing w:after="0" w:line="240" w:lineRule="auto"/>
              <w:jc w:val="center"/>
              <w:rPr>
                <w:rFonts w:eastAsia="Times New Roman" w:cs="Arial"/>
                <w:sz w:val="24"/>
                <w:szCs w:val="24"/>
                <w:lang w:val="en-US"/>
              </w:rPr>
            </w:pPr>
            <w:r>
              <w:rPr>
                <w:rFonts w:eastAsia="Times New Roman" w:cs="Arial"/>
                <w:b/>
                <w:bCs/>
                <w:color w:val="2E2B21"/>
                <w:kern w:val="24"/>
                <w:sz w:val="24"/>
                <w:szCs w:val="24"/>
                <w:lang w:val="en-GB"/>
              </w:rPr>
              <w:t>Peringkat</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0930DC8" w14:textId="69189DAC" w:rsidR="00FD39F6" w:rsidRPr="00FD39F6" w:rsidRDefault="00FD39F6" w:rsidP="00FD39F6">
            <w:pPr>
              <w:spacing w:after="0" w:line="240" w:lineRule="auto"/>
              <w:jc w:val="center"/>
              <w:rPr>
                <w:rFonts w:eastAsia="Times New Roman" w:cs="Arial"/>
                <w:sz w:val="24"/>
                <w:szCs w:val="24"/>
                <w:lang w:val="en-US"/>
              </w:rPr>
            </w:pPr>
            <w:r>
              <w:rPr>
                <w:rFonts w:eastAsia="Times New Roman" w:cs="Arial"/>
                <w:b/>
                <w:bCs/>
                <w:color w:val="2E2B21"/>
                <w:kern w:val="24"/>
                <w:sz w:val="24"/>
                <w:szCs w:val="24"/>
                <w:lang w:val="en-GB"/>
              </w:rPr>
              <w:t>Kategori Senior</w:t>
            </w:r>
          </w:p>
        </w:tc>
        <w:tc>
          <w:tcPr>
            <w:tcW w:w="38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4846DD2" w14:textId="40DBE221" w:rsidR="00FD39F6" w:rsidRPr="00FD39F6" w:rsidRDefault="00FD39F6" w:rsidP="00FD39F6">
            <w:pPr>
              <w:spacing w:after="0" w:line="240" w:lineRule="auto"/>
              <w:jc w:val="center"/>
              <w:rPr>
                <w:rFonts w:eastAsia="Times New Roman" w:cs="Arial"/>
                <w:sz w:val="24"/>
                <w:szCs w:val="24"/>
                <w:lang w:val="en-US"/>
              </w:rPr>
            </w:pPr>
            <w:r>
              <w:rPr>
                <w:rFonts w:eastAsia="Times New Roman" w:cs="Arial"/>
                <w:b/>
                <w:bCs/>
                <w:color w:val="2E2B21"/>
                <w:kern w:val="24"/>
                <w:sz w:val="24"/>
                <w:szCs w:val="24"/>
                <w:lang w:val="en-GB"/>
              </w:rPr>
              <w:t>Kategori Junior</w:t>
            </w:r>
          </w:p>
        </w:tc>
      </w:tr>
      <w:tr w:rsidR="00FD39F6" w:rsidRPr="00FD39F6" w14:paraId="2A3D7F1C" w14:textId="77777777" w:rsidTr="00FD39F6">
        <w:trPr>
          <w:trHeight w:val="584"/>
        </w:trPr>
        <w:tc>
          <w:tcPr>
            <w:tcW w:w="29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6B80A0A" w14:textId="77777777" w:rsidR="00FD39F6" w:rsidRPr="00FD39F6" w:rsidRDefault="00FD39F6" w:rsidP="00FD39F6">
            <w:pPr>
              <w:spacing w:after="0" w:line="240" w:lineRule="auto"/>
              <w:rPr>
                <w:rFonts w:eastAsia="Times New Roman" w:cs="Arial"/>
                <w:sz w:val="24"/>
                <w:szCs w:val="24"/>
                <w:lang w:val="en-US"/>
              </w:rPr>
            </w:pPr>
            <w:r w:rsidRPr="00FD39F6">
              <w:rPr>
                <w:rFonts w:eastAsia="Times New Roman" w:cs="Arial"/>
                <w:color w:val="2E2B21"/>
                <w:kern w:val="24"/>
                <w:sz w:val="24"/>
                <w:szCs w:val="24"/>
                <w:lang w:val="en-GB"/>
              </w:rPr>
              <w:t>Champion – RM10,000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D65DC86" w14:textId="77777777" w:rsidR="00FD39F6" w:rsidRPr="00FD39F6" w:rsidRDefault="00FD39F6" w:rsidP="00FD39F6">
            <w:pPr>
              <w:spacing w:after="0" w:line="240" w:lineRule="auto"/>
              <w:jc w:val="center"/>
              <w:rPr>
                <w:rFonts w:eastAsia="Times New Roman" w:cs="Arial"/>
                <w:sz w:val="24"/>
                <w:szCs w:val="24"/>
                <w:lang w:val="en-US"/>
              </w:rPr>
            </w:pPr>
            <w:r w:rsidRPr="00FD39F6">
              <w:rPr>
                <w:rFonts w:eastAsia="Times New Roman" w:cs="Arial"/>
                <w:color w:val="2E2B21"/>
                <w:kern w:val="24"/>
                <w:sz w:val="24"/>
                <w:szCs w:val="24"/>
                <w:lang w:val="en-GB"/>
              </w:rPr>
              <w:t>Mindanao State University (Philippines)</w:t>
            </w:r>
          </w:p>
        </w:tc>
        <w:tc>
          <w:tcPr>
            <w:tcW w:w="38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7C9F80A" w14:textId="77777777" w:rsidR="00FD39F6" w:rsidRPr="00FD39F6" w:rsidRDefault="00FD39F6" w:rsidP="00FD39F6">
            <w:pPr>
              <w:spacing w:after="0" w:line="240" w:lineRule="auto"/>
              <w:jc w:val="center"/>
              <w:rPr>
                <w:rFonts w:eastAsia="Times New Roman" w:cs="Arial"/>
                <w:sz w:val="24"/>
                <w:szCs w:val="24"/>
                <w:lang w:val="en-US"/>
              </w:rPr>
            </w:pPr>
            <w:r w:rsidRPr="00FD39F6">
              <w:rPr>
                <w:rFonts w:eastAsia="Times New Roman" w:cs="Arial"/>
                <w:color w:val="2E2B21"/>
                <w:kern w:val="24"/>
                <w:sz w:val="24"/>
                <w:szCs w:val="24"/>
                <w:lang w:val="en-GB"/>
              </w:rPr>
              <w:t>SMA Negeri 3 Klaten (Indonesia)</w:t>
            </w:r>
          </w:p>
        </w:tc>
      </w:tr>
      <w:tr w:rsidR="00FD39F6" w:rsidRPr="00FD39F6" w14:paraId="4F1EBEA4" w14:textId="77777777" w:rsidTr="00FD39F6">
        <w:trPr>
          <w:trHeight w:val="584"/>
        </w:trPr>
        <w:tc>
          <w:tcPr>
            <w:tcW w:w="29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4422918" w14:textId="77777777" w:rsidR="00FD39F6" w:rsidRPr="00FD39F6" w:rsidRDefault="00FD39F6" w:rsidP="00FD39F6">
            <w:pPr>
              <w:spacing w:after="0" w:line="240" w:lineRule="auto"/>
              <w:rPr>
                <w:rFonts w:eastAsia="Times New Roman" w:cs="Arial"/>
                <w:sz w:val="24"/>
                <w:szCs w:val="24"/>
                <w:lang w:val="en-US"/>
              </w:rPr>
            </w:pPr>
            <w:r w:rsidRPr="00FD39F6">
              <w:rPr>
                <w:rFonts w:eastAsia="Times New Roman" w:cs="Arial"/>
                <w:color w:val="2E2B21"/>
                <w:kern w:val="24"/>
                <w:sz w:val="24"/>
                <w:szCs w:val="24"/>
                <w:lang w:val="en-GB"/>
              </w:rPr>
              <w:t>1</w:t>
            </w:r>
            <w:r w:rsidRPr="00FD39F6">
              <w:rPr>
                <w:rFonts w:eastAsia="Times New Roman" w:cs="Arial"/>
                <w:color w:val="2E2B21"/>
                <w:kern w:val="24"/>
                <w:position w:val="8"/>
                <w:sz w:val="24"/>
                <w:szCs w:val="24"/>
                <w:vertAlign w:val="superscript"/>
                <w:lang w:val="en-GB"/>
              </w:rPr>
              <w:t>st</w:t>
            </w:r>
            <w:r w:rsidRPr="00FD39F6">
              <w:rPr>
                <w:rFonts w:eastAsia="Times New Roman" w:cs="Arial"/>
                <w:color w:val="2E2B21"/>
                <w:kern w:val="24"/>
                <w:sz w:val="24"/>
                <w:szCs w:val="24"/>
                <w:lang w:val="en-GB"/>
              </w:rPr>
              <w:t xml:space="preserve"> Runner up – RM6,000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92F41FA" w14:textId="77777777" w:rsidR="00FD39F6" w:rsidRPr="00FD39F6" w:rsidRDefault="00FD39F6" w:rsidP="00FD39F6">
            <w:pPr>
              <w:spacing w:after="0" w:line="240" w:lineRule="auto"/>
              <w:jc w:val="center"/>
              <w:rPr>
                <w:rFonts w:eastAsia="Times New Roman" w:cs="Arial"/>
                <w:sz w:val="24"/>
                <w:szCs w:val="24"/>
                <w:lang w:val="en-US"/>
              </w:rPr>
            </w:pPr>
            <w:r w:rsidRPr="00FD39F6">
              <w:rPr>
                <w:rFonts w:eastAsia="Times New Roman" w:cs="Arial"/>
                <w:color w:val="2E2B21"/>
                <w:kern w:val="24"/>
                <w:sz w:val="24"/>
                <w:szCs w:val="24"/>
                <w:lang w:val="en-US"/>
              </w:rPr>
              <w:t xml:space="preserve">Mindanao State University - Iligan Institute of Technology </w:t>
            </w:r>
            <w:r w:rsidRPr="00FD39F6">
              <w:rPr>
                <w:rFonts w:eastAsia="Times New Roman" w:cs="Arial"/>
                <w:color w:val="2E2B21"/>
                <w:kern w:val="24"/>
                <w:sz w:val="24"/>
                <w:szCs w:val="24"/>
                <w:lang w:val="en-GB"/>
              </w:rPr>
              <w:t>(Philippines)</w:t>
            </w:r>
          </w:p>
        </w:tc>
        <w:tc>
          <w:tcPr>
            <w:tcW w:w="38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502FFDE" w14:textId="77777777" w:rsidR="00FD39F6" w:rsidRPr="00FD39F6" w:rsidRDefault="00FD39F6" w:rsidP="00FD39F6">
            <w:pPr>
              <w:spacing w:after="0" w:line="240" w:lineRule="auto"/>
              <w:jc w:val="center"/>
              <w:rPr>
                <w:rFonts w:eastAsia="Times New Roman" w:cs="Arial"/>
                <w:sz w:val="24"/>
                <w:szCs w:val="24"/>
                <w:lang w:val="en-US"/>
              </w:rPr>
            </w:pPr>
            <w:r w:rsidRPr="00FD39F6">
              <w:rPr>
                <w:rFonts w:eastAsia="Times New Roman" w:cs="Arial"/>
                <w:color w:val="2E2B21"/>
                <w:kern w:val="24"/>
                <w:sz w:val="24"/>
                <w:szCs w:val="24"/>
                <w:lang w:val="en-GB"/>
              </w:rPr>
              <w:t>SMK Tok Dor (Malaysia)</w:t>
            </w:r>
          </w:p>
        </w:tc>
      </w:tr>
      <w:tr w:rsidR="00FD39F6" w:rsidRPr="00FD39F6" w14:paraId="428998BA" w14:textId="77777777" w:rsidTr="00FD39F6">
        <w:trPr>
          <w:trHeight w:val="584"/>
        </w:trPr>
        <w:tc>
          <w:tcPr>
            <w:tcW w:w="29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9846EFF" w14:textId="77777777" w:rsidR="00FD39F6" w:rsidRPr="00FD39F6" w:rsidRDefault="00FD39F6" w:rsidP="00FD39F6">
            <w:pPr>
              <w:spacing w:after="0" w:line="240" w:lineRule="auto"/>
              <w:rPr>
                <w:rFonts w:eastAsia="Times New Roman" w:cs="Arial"/>
                <w:sz w:val="24"/>
                <w:szCs w:val="24"/>
                <w:lang w:val="en-US"/>
              </w:rPr>
            </w:pPr>
            <w:r w:rsidRPr="00FD39F6">
              <w:rPr>
                <w:rFonts w:eastAsia="Times New Roman" w:cs="Arial"/>
                <w:color w:val="2E2B21"/>
                <w:kern w:val="24"/>
                <w:sz w:val="24"/>
                <w:szCs w:val="24"/>
                <w:lang w:val="en-GB"/>
              </w:rPr>
              <w:t>Consolation 1 – RM1,200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8A3092D" w14:textId="77777777" w:rsidR="00FD39F6" w:rsidRPr="00FD39F6" w:rsidRDefault="00FD39F6" w:rsidP="00FD39F6">
            <w:pPr>
              <w:spacing w:after="0" w:line="240" w:lineRule="auto"/>
              <w:jc w:val="center"/>
              <w:rPr>
                <w:rFonts w:eastAsia="Times New Roman" w:cs="Arial"/>
                <w:sz w:val="24"/>
                <w:szCs w:val="24"/>
                <w:lang w:val="en-US"/>
              </w:rPr>
            </w:pPr>
            <w:r w:rsidRPr="00FD39F6">
              <w:rPr>
                <w:rFonts w:eastAsia="Times New Roman" w:cs="Arial"/>
                <w:color w:val="2E2B21"/>
                <w:kern w:val="24"/>
                <w:sz w:val="24"/>
                <w:szCs w:val="24"/>
                <w:lang w:val="en-GB"/>
              </w:rPr>
              <w:t>Universitas Surabaya (Indonesia)</w:t>
            </w:r>
          </w:p>
        </w:tc>
        <w:tc>
          <w:tcPr>
            <w:tcW w:w="38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1A3C356" w14:textId="77777777" w:rsidR="00FD39F6" w:rsidRPr="00FD39F6" w:rsidRDefault="00FD39F6" w:rsidP="00FD39F6">
            <w:pPr>
              <w:spacing w:after="0" w:line="240" w:lineRule="auto"/>
              <w:jc w:val="center"/>
              <w:rPr>
                <w:rFonts w:eastAsia="Times New Roman" w:cs="Arial"/>
                <w:sz w:val="24"/>
                <w:szCs w:val="24"/>
                <w:lang w:val="en-US"/>
              </w:rPr>
            </w:pPr>
            <w:r w:rsidRPr="00FD39F6">
              <w:rPr>
                <w:rFonts w:eastAsia="Times New Roman" w:cs="Arial"/>
                <w:color w:val="2E2B21"/>
                <w:kern w:val="24"/>
                <w:sz w:val="24"/>
                <w:szCs w:val="24"/>
                <w:lang w:val="en-GB"/>
              </w:rPr>
              <w:t>-</w:t>
            </w:r>
          </w:p>
        </w:tc>
      </w:tr>
      <w:tr w:rsidR="00FD39F6" w:rsidRPr="00FD39F6" w14:paraId="6D4ECFB8" w14:textId="77777777" w:rsidTr="00FD39F6">
        <w:trPr>
          <w:trHeight w:val="584"/>
        </w:trPr>
        <w:tc>
          <w:tcPr>
            <w:tcW w:w="29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3B4F349" w14:textId="77777777" w:rsidR="00FD39F6" w:rsidRPr="00FD39F6" w:rsidRDefault="00FD39F6" w:rsidP="00FD39F6">
            <w:pPr>
              <w:spacing w:after="0" w:line="240" w:lineRule="auto"/>
              <w:rPr>
                <w:rFonts w:eastAsia="Times New Roman" w:cs="Arial"/>
                <w:sz w:val="24"/>
                <w:szCs w:val="24"/>
                <w:lang w:val="en-US"/>
              </w:rPr>
            </w:pPr>
            <w:r w:rsidRPr="00FD39F6">
              <w:rPr>
                <w:rFonts w:eastAsia="Times New Roman" w:cs="Arial"/>
                <w:color w:val="2E2B21"/>
                <w:kern w:val="24"/>
                <w:sz w:val="24"/>
                <w:szCs w:val="24"/>
                <w:lang w:val="en-GB"/>
              </w:rPr>
              <w:t>Consolation 2 – RM1,200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FE5F795" w14:textId="77777777" w:rsidR="00FD39F6" w:rsidRPr="00FD39F6" w:rsidRDefault="00FD39F6" w:rsidP="00FD39F6">
            <w:pPr>
              <w:spacing w:after="0" w:line="240" w:lineRule="auto"/>
              <w:jc w:val="center"/>
              <w:rPr>
                <w:rFonts w:eastAsia="Times New Roman" w:cs="Arial"/>
                <w:sz w:val="24"/>
                <w:szCs w:val="24"/>
                <w:lang w:val="en-US"/>
              </w:rPr>
            </w:pPr>
            <w:r w:rsidRPr="00FD39F6">
              <w:rPr>
                <w:rFonts w:eastAsia="Times New Roman" w:cs="Arial"/>
                <w:color w:val="2E2B21"/>
                <w:kern w:val="24"/>
                <w:sz w:val="24"/>
                <w:szCs w:val="24"/>
                <w:lang w:val="en-GB"/>
              </w:rPr>
              <w:t>Universitas Trisakti (Indonesia)</w:t>
            </w:r>
          </w:p>
        </w:tc>
        <w:tc>
          <w:tcPr>
            <w:tcW w:w="38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457F494" w14:textId="77777777" w:rsidR="00FD39F6" w:rsidRPr="00FD39F6" w:rsidRDefault="00FD39F6" w:rsidP="00FD39F6">
            <w:pPr>
              <w:spacing w:after="0" w:line="240" w:lineRule="auto"/>
              <w:jc w:val="center"/>
              <w:rPr>
                <w:rFonts w:eastAsia="Times New Roman" w:cs="Arial"/>
                <w:sz w:val="24"/>
                <w:szCs w:val="24"/>
                <w:lang w:val="en-US"/>
              </w:rPr>
            </w:pPr>
            <w:r w:rsidRPr="00FD39F6">
              <w:rPr>
                <w:rFonts w:eastAsia="Times New Roman" w:cs="Arial"/>
                <w:color w:val="2E2B21"/>
                <w:kern w:val="24"/>
                <w:sz w:val="24"/>
                <w:szCs w:val="24"/>
                <w:lang w:val="en-GB"/>
              </w:rPr>
              <w:t>-</w:t>
            </w:r>
          </w:p>
        </w:tc>
      </w:tr>
      <w:tr w:rsidR="00FD39F6" w:rsidRPr="00FD39F6" w14:paraId="39E1FF31" w14:textId="77777777" w:rsidTr="00FD39F6">
        <w:trPr>
          <w:trHeight w:val="584"/>
        </w:trPr>
        <w:tc>
          <w:tcPr>
            <w:tcW w:w="297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383ACB9" w14:textId="77777777" w:rsidR="00FD39F6" w:rsidRPr="00FD39F6" w:rsidRDefault="00FD39F6" w:rsidP="00FD39F6">
            <w:pPr>
              <w:spacing w:after="0" w:line="240" w:lineRule="auto"/>
              <w:rPr>
                <w:rFonts w:eastAsia="Times New Roman" w:cs="Arial"/>
                <w:sz w:val="24"/>
                <w:szCs w:val="24"/>
                <w:lang w:val="en-US"/>
              </w:rPr>
            </w:pPr>
            <w:r w:rsidRPr="00FD39F6">
              <w:rPr>
                <w:rFonts w:eastAsia="Times New Roman" w:cs="Arial"/>
                <w:color w:val="2E2B21"/>
                <w:kern w:val="24"/>
                <w:sz w:val="24"/>
                <w:szCs w:val="24"/>
                <w:lang w:val="en-GB"/>
              </w:rPr>
              <w:t>Consolation 3 – RM1,200</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D85F7D1" w14:textId="77777777" w:rsidR="00FD39F6" w:rsidRPr="00FD39F6" w:rsidRDefault="00FD39F6" w:rsidP="00FD39F6">
            <w:pPr>
              <w:spacing w:after="0" w:line="240" w:lineRule="auto"/>
              <w:jc w:val="center"/>
              <w:rPr>
                <w:rFonts w:eastAsia="Times New Roman" w:cs="Arial"/>
                <w:sz w:val="24"/>
                <w:szCs w:val="24"/>
                <w:lang w:val="en-US"/>
              </w:rPr>
            </w:pPr>
            <w:r w:rsidRPr="00FD39F6">
              <w:rPr>
                <w:rFonts w:eastAsia="Times New Roman" w:cs="Arial"/>
                <w:color w:val="2E2B21"/>
                <w:kern w:val="24"/>
                <w:sz w:val="24"/>
                <w:szCs w:val="24"/>
                <w:lang w:val="en-GB"/>
              </w:rPr>
              <w:t>Methodist College Kuala Lumpur (Malaysia)</w:t>
            </w:r>
          </w:p>
        </w:tc>
        <w:tc>
          <w:tcPr>
            <w:tcW w:w="38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780F91F" w14:textId="77777777" w:rsidR="00FD39F6" w:rsidRPr="00FD39F6" w:rsidRDefault="00FD39F6" w:rsidP="00FD39F6">
            <w:pPr>
              <w:spacing w:after="0" w:line="240" w:lineRule="auto"/>
              <w:jc w:val="center"/>
              <w:rPr>
                <w:rFonts w:eastAsia="Times New Roman" w:cs="Arial"/>
                <w:sz w:val="24"/>
                <w:szCs w:val="24"/>
                <w:lang w:val="en-US"/>
              </w:rPr>
            </w:pPr>
            <w:r w:rsidRPr="00FD39F6">
              <w:rPr>
                <w:rFonts w:eastAsia="Times New Roman" w:cs="Arial"/>
                <w:color w:val="2E2B21"/>
                <w:kern w:val="24"/>
                <w:sz w:val="24"/>
                <w:szCs w:val="24"/>
                <w:lang w:val="en-GB"/>
              </w:rPr>
              <w:t>-</w:t>
            </w:r>
          </w:p>
        </w:tc>
      </w:tr>
    </w:tbl>
    <w:p w14:paraId="779B32F5" w14:textId="6578A1B1" w:rsidR="00706B36" w:rsidRDefault="00706B36">
      <w:pPr>
        <w:rPr>
          <w:rFonts w:cstheme="minorHAnsi"/>
          <w:sz w:val="24"/>
          <w:szCs w:val="24"/>
        </w:rPr>
      </w:pPr>
      <w:r>
        <w:rPr>
          <w:rFonts w:cstheme="minorHAnsi"/>
          <w:sz w:val="24"/>
          <w:szCs w:val="24"/>
        </w:rPr>
        <w:br w:type="page"/>
      </w:r>
    </w:p>
    <w:p w14:paraId="6BDE458F" w14:textId="31665E41" w:rsidR="00377DAF" w:rsidRDefault="00706B36" w:rsidP="00377DAF">
      <w:pPr>
        <w:pStyle w:val="Judul3"/>
        <w:spacing w:before="0" w:beforeAutospacing="0" w:after="0" w:afterAutospacing="0"/>
        <w:rPr>
          <w:rFonts w:asciiTheme="minorHAnsi" w:hAnsiTheme="minorHAnsi" w:cstheme="minorHAnsi"/>
          <w:sz w:val="24"/>
          <w:szCs w:val="24"/>
        </w:rPr>
      </w:pPr>
      <w:bookmarkStart w:id="42" w:name="_Toc152601841"/>
      <w:bookmarkStart w:id="43" w:name="_GoBack"/>
      <w:bookmarkEnd w:id="43"/>
      <w:r w:rsidRPr="003271D8">
        <w:rPr>
          <w:rFonts w:asciiTheme="minorHAnsi" w:hAnsiTheme="minorHAnsi" w:cstheme="minorHAnsi"/>
          <w:sz w:val="24"/>
          <w:szCs w:val="24"/>
        </w:rPr>
        <w:lastRenderedPageBreak/>
        <w:t>Dokumentasi Acara</w:t>
      </w:r>
      <w:bookmarkEnd w:id="42"/>
    </w:p>
    <w:p w14:paraId="6DF0B988" w14:textId="53EFBB3C" w:rsidR="00377DAF" w:rsidRDefault="00FD39F6" w:rsidP="00377DAF">
      <w:pPr>
        <w:spacing w:after="0" w:line="240" w:lineRule="auto"/>
        <w:rPr>
          <w:lang w:eastAsia="en-ID"/>
        </w:rPr>
      </w:pPr>
      <w:r>
        <w:rPr>
          <w:noProof/>
          <w:lang w:eastAsia="en-ID"/>
        </w:rPr>
        <w:drawing>
          <wp:inline distT="0" distB="0" distL="0" distR="0" wp14:anchorId="785241F2" wp14:editId="26765302">
            <wp:extent cx="3407228" cy="2372995"/>
            <wp:effectExtent l="0" t="0" r="3175" b="8255"/>
            <wp:docPr id="22" name="Gambar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16687" cy="2379583"/>
                    </a:xfrm>
                    <a:prstGeom prst="rect">
                      <a:avLst/>
                    </a:prstGeom>
                    <a:noFill/>
                  </pic:spPr>
                </pic:pic>
              </a:graphicData>
            </a:graphic>
          </wp:inline>
        </w:drawing>
      </w:r>
      <w:r>
        <w:rPr>
          <w:noProof/>
          <w:lang w:val="en-US"/>
        </w:rPr>
        <w:t xml:space="preserve">  </w:t>
      </w:r>
      <w:r>
        <w:rPr>
          <w:noProof/>
          <w:lang w:val="en-US"/>
        </w:rPr>
        <w:drawing>
          <wp:inline distT="0" distB="0" distL="0" distR="0" wp14:anchorId="349C4BCC" wp14:editId="10C729BB">
            <wp:extent cx="3243580" cy="2372572"/>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2-04 at 16.42.16 (1).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5409" cy="2373910"/>
                    </a:xfrm>
                    <a:prstGeom prst="rect">
                      <a:avLst/>
                    </a:prstGeom>
                  </pic:spPr>
                </pic:pic>
              </a:graphicData>
            </a:graphic>
          </wp:inline>
        </w:drawing>
      </w:r>
    </w:p>
    <w:p w14:paraId="263FDE94" w14:textId="41DABBE6" w:rsidR="002C5A01" w:rsidRPr="00377DAF" w:rsidRDefault="002C5A01" w:rsidP="00377DAF">
      <w:pPr>
        <w:spacing w:after="0" w:line="240" w:lineRule="auto"/>
        <w:rPr>
          <w:lang w:eastAsia="en-ID"/>
        </w:rPr>
      </w:pPr>
    </w:p>
    <w:p w14:paraId="4BB502CA" w14:textId="5CFD438C" w:rsidR="00FD39F6" w:rsidRDefault="009F3E44" w:rsidP="009F3E44">
      <w:pPr>
        <w:spacing w:after="0" w:line="240" w:lineRule="auto"/>
        <w:jc w:val="both"/>
        <w:rPr>
          <w:rFonts w:cstheme="minorHAnsi"/>
          <w:sz w:val="24"/>
          <w:szCs w:val="24"/>
        </w:rPr>
      </w:pPr>
      <w:r>
        <w:rPr>
          <w:rFonts w:cstheme="minorHAnsi"/>
          <w:noProof/>
          <w:sz w:val="24"/>
          <w:szCs w:val="24"/>
          <w:lang w:val="en-US"/>
        </w:rPr>
        <w:drawing>
          <wp:inline distT="0" distB="0" distL="0" distR="0" wp14:anchorId="605717FF" wp14:editId="652F389F">
            <wp:extent cx="3406775" cy="2873270"/>
            <wp:effectExtent l="0" t="0" r="317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2-04 at 16.42.17 (1).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50447" cy="2910103"/>
                    </a:xfrm>
                    <a:prstGeom prst="rect">
                      <a:avLst/>
                    </a:prstGeom>
                  </pic:spPr>
                </pic:pic>
              </a:graphicData>
            </a:graphic>
          </wp:inline>
        </w:drawing>
      </w:r>
      <w:r w:rsidR="00FD39F6">
        <w:rPr>
          <w:rFonts w:cstheme="minorHAnsi"/>
          <w:sz w:val="24"/>
          <w:szCs w:val="24"/>
        </w:rPr>
        <w:t xml:space="preserve">  </w:t>
      </w:r>
      <w:r w:rsidR="00FD39F6">
        <w:rPr>
          <w:rFonts w:cstheme="minorHAnsi"/>
          <w:noProof/>
          <w:sz w:val="24"/>
          <w:szCs w:val="24"/>
          <w:lang w:val="en-US"/>
        </w:rPr>
        <w:drawing>
          <wp:inline distT="0" distB="0" distL="0" distR="0" wp14:anchorId="7B15398F" wp14:editId="7D766222">
            <wp:extent cx="3243580" cy="28721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2-04 at 16.42.16.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3580" cy="2872105"/>
                    </a:xfrm>
                    <a:prstGeom prst="rect">
                      <a:avLst/>
                    </a:prstGeom>
                  </pic:spPr>
                </pic:pic>
              </a:graphicData>
            </a:graphic>
          </wp:inline>
        </w:drawing>
      </w:r>
    </w:p>
    <w:p w14:paraId="14C211EE" w14:textId="1B15EC36" w:rsidR="009F3E44" w:rsidRDefault="009F3E44" w:rsidP="009F3E44">
      <w:pPr>
        <w:spacing w:after="0" w:line="240" w:lineRule="auto"/>
        <w:jc w:val="both"/>
        <w:rPr>
          <w:rFonts w:cstheme="minorHAnsi"/>
          <w:sz w:val="24"/>
          <w:szCs w:val="24"/>
        </w:rPr>
      </w:pPr>
    </w:p>
    <w:p w14:paraId="1C13CB94" w14:textId="5F1F33AC" w:rsidR="002C5A01" w:rsidRPr="00863B44" w:rsidRDefault="00377DAF" w:rsidP="009F3E44">
      <w:pPr>
        <w:spacing w:after="0" w:line="240" w:lineRule="auto"/>
        <w:jc w:val="both"/>
        <w:rPr>
          <w:rFonts w:cstheme="minorHAnsi"/>
          <w:sz w:val="24"/>
          <w:szCs w:val="24"/>
        </w:rPr>
      </w:pPr>
      <w:r>
        <w:rPr>
          <w:rFonts w:cstheme="minorHAnsi"/>
          <w:noProof/>
          <w:sz w:val="24"/>
          <w:szCs w:val="24"/>
          <w:lang w:val="en-US"/>
        </w:rPr>
        <w:drawing>
          <wp:inline distT="0" distB="0" distL="0" distR="0" wp14:anchorId="5A4068FB" wp14:editId="73E96650">
            <wp:extent cx="3374571" cy="25029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2-04 at 16.42.17 (2).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97620" cy="2520060"/>
                    </a:xfrm>
                    <a:prstGeom prst="rect">
                      <a:avLst/>
                    </a:prstGeom>
                  </pic:spPr>
                </pic:pic>
              </a:graphicData>
            </a:graphic>
          </wp:inline>
        </w:drawing>
      </w:r>
      <w:r w:rsidR="008455AF">
        <w:rPr>
          <w:rFonts w:cstheme="minorHAnsi"/>
          <w:sz w:val="24"/>
          <w:szCs w:val="24"/>
        </w:rPr>
        <w:t xml:space="preserve">  </w:t>
      </w:r>
      <w:r w:rsidR="008455AF">
        <w:rPr>
          <w:rFonts w:cstheme="minorHAnsi"/>
          <w:noProof/>
          <w:sz w:val="24"/>
          <w:szCs w:val="24"/>
          <w:lang w:val="en-US"/>
        </w:rPr>
        <w:drawing>
          <wp:inline distT="0" distB="0" distL="0" distR="0" wp14:anchorId="1179CDAD" wp14:editId="54D27EDF">
            <wp:extent cx="3276237" cy="250063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12-04 at 16.42.17.jpeg"/>
                    <pic:cNvPicPr/>
                  </pic:nvPicPr>
                  <pic:blipFill rotWithShape="1">
                    <a:blip r:embed="rId34" cstate="print">
                      <a:extLst>
                        <a:ext uri="{28A0092B-C50C-407E-A947-70E740481C1C}">
                          <a14:useLocalDpi xmlns:a14="http://schemas.microsoft.com/office/drawing/2010/main" val="0"/>
                        </a:ext>
                      </a:extLst>
                    </a:blip>
                    <a:srcRect l="8355" t="8490" r="8835" b="19074"/>
                    <a:stretch/>
                  </pic:blipFill>
                  <pic:spPr bwMode="auto">
                    <a:xfrm>
                      <a:off x="0" y="0"/>
                      <a:ext cx="3306548" cy="2523765"/>
                    </a:xfrm>
                    <a:prstGeom prst="rect">
                      <a:avLst/>
                    </a:prstGeom>
                    <a:ln>
                      <a:noFill/>
                    </a:ln>
                    <a:extLst>
                      <a:ext uri="{53640926-AAD7-44D8-BBD7-CCE9431645EC}">
                        <a14:shadowObscured xmlns:a14="http://schemas.microsoft.com/office/drawing/2010/main"/>
                      </a:ext>
                    </a:extLst>
                  </pic:spPr>
                </pic:pic>
              </a:graphicData>
            </a:graphic>
          </wp:inline>
        </w:drawing>
      </w:r>
    </w:p>
    <w:sectPr w:rsidR="002C5A01" w:rsidRPr="00863B44" w:rsidSect="00BC611D">
      <w:pgSz w:w="12240" w:h="15840" w:code="1"/>
      <w:pgMar w:top="1418" w:right="697" w:bottom="1320" w:left="900" w:header="0" w:footer="1134"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06E2A8" w14:textId="77777777" w:rsidR="005F65D1" w:rsidRDefault="005F65D1">
      <w:pPr>
        <w:spacing w:after="0" w:line="240" w:lineRule="auto"/>
      </w:pPr>
      <w:r>
        <w:separator/>
      </w:r>
    </w:p>
  </w:endnote>
  <w:endnote w:type="continuationSeparator" w:id="0">
    <w:p w14:paraId="27808696" w14:textId="77777777" w:rsidR="005F65D1" w:rsidRDefault="005F65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8D05B9" w14:textId="77777777" w:rsidR="00706B36" w:rsidRDefault="00706B36">
    <w:pPr>
      <w:pStyle w:val="TeksIsi"/>
      <w:spacing w:line="14" w:lineRule="auto"/>
      <w:rPr>
        <w:sz w:val="20"/>
      </w:rPr>
    </w:pPr>
    <w:r>
      <w:rPr>
        <w:noProof/>
      </w:rPr>
      <mc:AlternateContent>
        <mc:Choice Requires="wps">
          <w:drawing>
            <wp:anchor distT="0" distB="0" distL="114300" distR="114300" simplePos="0" relativeHeight="251659264" behindDoc="1" locked="0" layoutInCell="1" allowOverlap="1" wp14:anchorId="157D4A34" wp14:editId="02945CC6">
              <wp:simplePos x="0" y="0"/>
              <wp:positionH relativeFrom="page">
                <wp:posOffset>6531610</wp:posOffset>
              </wp:positionH>
              <wp:positionV relativeFrom="page">
                <wp:posOffset>9882505</wp:posOffset>
              </wp:positionV>
              <wp:extent cx="152400" cy="19431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00369" w14:textId="77777777" w:rsidR="00706B36" w:rsidRDefault="00706B36">
                          <w:pPr>
                            <w:pStyle w:val="TeksIsi"/>
                            <w:spacing w:before="10"/>
                            <w:ind w:left="60"/>
                            <w:rPr>
                              <w:rFonts w:ascii="Times New Roman"/>
                            </w:rPr>
                          </w:pPr>
                          <w:r>
                            <w:fldChar w:fldCharType="begin"/>
                          </w:r>
                          <w:r>
                            <w:rPr>
                              <w:rFonts w:ascii="Times New Roman"/>
                            </w:rPr>
                            <w:instrText xml:space="preserve"> PAGE </w:instrText>
                          </w:r>
                          <w:r>
                            <w:fldChar w:fldCharType="separate"/>
                          </w:r>
                          <w:r w:rsidR="00B65B7F">
                            <w:rPr>
                              <w:rFonts w:ascii="Times New Roman"/>
                              <w:noProof/>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7D4A34" id="_x0000_t202" coordsize="21600,21600" o:spt="202" path="m,l,21600r21600,l21600,xe">
              <v:stroke joinstyle="miter"/>
              <v:path gradientshapeok="t" o:connecttype="rect"/>
            </v:shapetype>
            <v:shape id="Text Box 1" o:spid="_x0000_s1026" type="#_x0000_t202" style="position:absolute;margin-left:514.3pt;margin-top:778.15pt;width:12pt;height:15.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" filled="f" stroked="f">
              <v:textbox inset="0,0,0,0">
                <w:txbxContent>
                  <w:p w14:paraId="0EB00369" w14:textId="77777777" w:rsidR="00706B36" w:rsidRDefault="00706B36">
                    <w:pPr>
                      <w:pStyle w:val="TeksIsi"/>
                      <w:spacing w:before="10"/>
                      <w:ind w:left="60"/>
                      <w:rPr>
                        <w:rFonts w:ascii="Times New Roman"/>
                      </w:rPr>
                    </w:pPr>
                    <w:r>
                      <w:fldChar w:fldCharType="begin"/>
                    </w:r>
                    <w:r>
                      <w:rPr>
                        <w:rFonts w:ascii="Times New Roman"/>
                      </w:rPr>
                      <w:instrText xml:space="preserve"> PAGE </w:instrText>
                    </w:r>
                    <w:r>
                      <w:fldChar w:fldCharType="separate"/>
                    </w:r>
                    <w:r w:rsidR="00B65B7F">
                      <w:rPr>
                        <w:rFonts w:ascii="Times New Roman"/>
                        <w:noProof/>
                      </w:rPr>
                      <w:t>30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B3E2E4" w14:textId="77777777" w:rsidR="005F65D1" w:rsidRDefault="005F65D1">
      <w:pPr>
        <w:spacing w:after="0" w:line="240" w:lineRule="auto"/>
      </w:pPr>
      <w:r>
        <w:separator/>
      </w:r>
    </w:p>
  </w:footnote>
  <w:footnote w:type="continuationSeparator" w:id="0">
    <w:p w14:paraId="63768879" w14:textId="77777777" w:rsidR="005F65D1" w:rsidRDefault="005F65D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C9463A"/>
    <w:multiLevelType w:val="multilevel"/>
    <w:tmpl w:val="A72CF0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0485AC1"/>
    <w:multiLevelType w:val="hybridMultilevel"/>
    <w:tmpl w:val="C7021F9A"/>
    <w:lvl w:ilvl="0" w:tplc="FFFFFFFF">
      <w:start w:val="1"/>
      <w:numFmt w:val="upperLetter"/>
      <w:lvlText w:val="%1."/>
      <w:lvlJc w:val="left"/>
      <w:pPr>
        <w:ind w:left="660" w:hanging="420"/>
      </w:pPr>
      <w:rPr>
        <w:rFonts w:hint="default"/>
        <w:b/>
        <w:bCs/>
        <w:spacing w:val="-36"/>
        <w:w w:val="100"/>
      </w:rPr>
    </w:lvl>
    <w:lvl w:ilvl="1" w:tplc="3809000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22B24D86"/>
    <w:multiLevelType w:val="hybridMultilevel"/>
    <w:tmpl w:val="A3BABDC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2130E2"/>
    <w:multiLevelType w:val="hybridMultilevel"/>
    <w:tmpl w:val="A8BA89A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28D40597"/>
    <w:multiLevelType w:val="multilevel"/>
    <w:tmpl w:val="2408A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EF66284"/>
    <w:multiLevelType w:val="hybridMultilevel"/>
    <w:tmpl w:val="782839FE"/>
    <w:lvl w:ilvl="0" w:tplc="38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2F2277DF"/>
    <w:multiLevelType w:val="hybridMultilevel"/>
    <w:tmpl w:val="1062DE96"/>
    <w:lvl w:ilvl="0" w:tplc="A3CE7E30">
      <w:start w:val="1"/>
      <w:numFmt w:val="decimal"/>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 w15:restartNumberingAfterBreak="0">
    <w:nsid w:val="335919C5"/>
    <w:multiLevelType w:val="hybridMultilevel"/>
    <w:tmpl w:val="9BE08E46"/>
    <w:lvl w:ilvl="0" w:tplc="E9A065C4">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47E7F8D"/>
    <w:multiLevelType w:val="hybridMultilevel"/>
    <w:tmpl w:val="C1B86122"/>
    <w:lvl w:ilvl="0" w:tplc="174E5986">
      <w:start w:val="9"/>
      <w:numFmt w:val="upp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9" w15:restartNumberingAfterBreak="0">
    <w:nsid w:val="3A230F45"/>
    <w:multiLevelType w:val="hybridMultilevel"/>
    <w:tmpl w:val="E39A31E0"/>
    <w:lvl w:ilvl="0" w:tplc="6D84EFB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12150F1"/>
    <w:multiLevelType w:val="hybridMultilevel"/>
    <w:tmpl w:val="D8B09974"/>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1" w15:restartNumberingAfterBreak="0">
    <w:nsid w:val="426C6D80"/>
    <w:multiLevelType w:val="hybridMultilevel"/>
    <w:tmpl w:val="8E26E98A"/>
    <w:lvl w:ilvl="0" w:tplc="0F908C66">
      <w:start w:val="1"/>
      <w:numFmt w:val="upperRoman"/>
      <w:lvlText w:val="%1."/>
      <w:lvlJc w:val="left"/>
      <w:pPr>
        <w:ind w:left="1080" w:hanging="72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3A42EF1"/>
    <w:multiLevelType w:val="hybridMultilevel"/>
    <w:tmpl w:val="4426D8E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493A02ED"/>
    <w:multiLevelType w:val="hybridMultilevel"/>
    <w:tmpl w:val="BB0C5AB4"/>
    <w:lvl w:ilvl="0" w:tplc="0409000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 w15:restartNumberingAfterBreak="0">
    <w:nsid w:val="50102AA3"/>
    <w:multiLevelType w:val="hybridMultilevel"/>
    <w:tmpl w:val="D9AE799E"/>
    <w:lvl w:ilvl="0" w:tplc="817253A6">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EDF4E63"/>
    <w:multiLevelType w:val="multilevel"/>
    <w:tmpl w:val="928EFAB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upperRoman"/>
      <w:lvlText w:val="%3."/>
      <w:lvlJc w:val="left"/>
      <w:pPr>
        <w:ind w:left="2520" w:hanging="720"/>
      </w:pPr>
      <w:rPr>
        <w:rFonts w:hint="default"/>
        <w:b/>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FB568A8"/>
    <w:multiLevelType w:val="hybridMultilevel"/>
    <w:tmpl w:val="897A9A7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7" w15:restartNumberingAfterBreak="0">
    <w:nsid w:val="60776D35"/>
    <w:multiLevelType w:val="multilevel"/>
    <w:tmpl w:val="982C3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1D86E0A"/>
    <w:multiLevelType w:val="multilevel"/>
    <w:tmpl w:val="9B1E6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3E352E9"/>
    <w:multiLevelType w:val="hybridMultilevel"/>
    <w:tmpl w:val="E856C98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6B835A51"/>
    <w:multiLevelType w:val="hybridMultilevel"/>
    <w:tmpl w:val="483C7D0C"/>
    <w:lvl w:ilvl="0" w:tplc="0409000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1" w15:restartNumberingAfterBreak="0">
    <w:nsid w:val="6BE20657"/>
    <w:multiLevelType w:val="multilevel"/>
    <w:tmpl w:val="A72CF0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D0C4364"/>
    <w:multiLevelType w:val="multilevel"/>
    <w:tmpl w:val="444468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D6E3BBD"/>
    <w:multiLevelType w:val="hybridMultilevel"/>
    <w:tmpl w:val="8E26E98A"/>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0"/>
  </w:num>
  <w:num w:numId="2">
    <w:abstractNumId w:val="18"/>
  </w:num>
  <w:num w:numId="3">
    <w:abstractNumId w:val="4"/>
  </w:num>
  <w:num w:numId="4">
    <w:abstractNumId w:val="11"/>
  </w:num>
  <w:num w:numId="5">
    <w:abstractNumId w:val="1"/>
  </w:num>
  <w:num w:numId="6">
    <w:abstractNumId w:val="16"/>
  </w:num>
  <w:num w:numId="7">
    <w:abstractNumId w:val="3"/>
  </w:num>
  <w:num w:numId="8">
    <w:abstractNumId w:val="22"/>
  </w:num>
  <w:num w:numId="9">
    <w:abstractNumId w:val="17"/>
  </w:num>
  <w:num w:numId="10">
    <w:abstractNumId w:val="21"/>
  </w:num>
  <w:num w:numId="11">
    <w:abstractNumId w:val="15"/>
  </w:num>
  <w:num w:numId="12">
    <w:abstractNumId w:val="10"/>
  </w:num>
  <w:num w:numId="13">
    <w:abstractNumId w:val="2"/>
  </w:num>
  <w:num w:numId="14">
    <w:abstractNumId w:val="19"/>
  </w:num>
  <w:num w:numId="15">
    <w:abstractNumId w:val="12"/>
  </w:num>
  <w:num w:numId="16">
    <w:abstractNumId w:val="5"/>
  </w:num>
  <w:num w:numId="17">
    <w:abstractNumId w:val="20"/>
  </w:num>
  <w:num w:numId="18">
    <w:abstractNumId w:val="13"/>
  </w:num>
  <w:num w:numId="19">
    <w:abstractNumId w:val="8"/>
  </w:num>
  <w:num w:numId="20">
    <w:abstractNumId w:val="23"/>
  </w:num>
  <w:num w:numId="21">
    <w:abstractNumId w:val="9"/>
  </w:num>
  <w:num w:numId="22">
    <w:abstractNumId w:val="7"/>
  </w:num>
  <w:num w:numId="23">
    <w:abstractNumId w:val="6"/>
  </w:num>
  <w:num w:numId="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hideSpellingErrors/>
  <w:defaultTabStop w:val="720"/>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454FF"/>
    <w:rsid w:val="000454FF"/>
    <w:rsid w:val="00065985"/>
    <w:rsid w:val="000659C0"/>
    <w:rsid w:val="00073B9D"/>
    <w:rsid w:val="000A12A7"/>
    <w:rsid w:val="000A5925"/>
    <w:rsid w:val="000D6A38"/>
    <w:rsid w:val="000E7E2F"/>
    <w:rsid w:val="000F18C7"/>
    <w:rsid w:val="00160D56"/>
    <w:rsid w:val="001936AE"/>
    <w:rsid w:val="001B6954"/>
    <w:rsid w:val="001F0804"/>
    <w:rsid w:val="00233517"/>
    <w:rsid w:val="0024341B"/>
    <w:rsid w:val="00256EB5"/>
    <w:rsid w:val="0029068B"/>
    <w:rsid w:val="002A6BE9"/>
    <w:rsid w:val="002A750C"/>
    <w:rsid w:val="002B189B"/>
    <w:rsid w:val="002C090C"/>
    <w:rsid w:val="002C5A01"/>
    <w:rsid w:val="002D75A4"/>
    <w:rsid w:val="002F6EAB"/>
    <w:rsid w:val="00313D9E"/>
    <w:rsid w:val="00313E07"/>
    <w:rsid w:val="003271D8"/>
    <w:rsid w:val="00333F09"/>
    <w:rsid w:val="00377DAF"/>
    <w:rsid w:val="00382D02"/>
    <w:rsid w:val="00393023"/>
    <w:rsid w:val="003D497A"/>
    <w:rsid w:val="00401D77"/>
    <w:rsid w:val="00421700"/>
    <w:rsid w:val="004479C8"/>
    <w:rsid w:val="004662D6"/>
    <w:rsid w:val="004F027F"/>
    <w:rsid w:val="00510F45"/>
    <w:rsid w:val="0056520C"/>
    <w:rsid w:val="0057696F"/>
    <w:rsid w:val="00576C8D"/>
    <w:rsid w:val="0059255F"/>
    <w:rsid w:val="005A3822"/>
    <w:rsid w:val="005A7CBC"/>
    <w:rsid w:val="005C2A5D"/>
    <w:rsid w:val="005E2A9E"/>
    <w:rsid w:val="005F65D1"/>
    <w:rsid w:val="006B3B80"/>
    <w:rsid w:val="006D0DE3"/>
    <w:rsid w:val="006F76EF"/>
    <w:rsid w:val="00706B36"/>
    <w:rsid w:val="00706E12"/>
    <w:rsid w:val="007702BC"/>
    <w:rsid w:val="00771B4E"/>
    <w:rsid w:val="00775006"/>
    <w:rsid w:val="00814721"/>
    <w:rsid w:val="008455AF"/>
    <w:rsid w:val="00854833"/>
    <w:rsid w:val="00863B44"/>
    <w:rsid w:val="008719DA"/>
    <w:rsid w:val="008765D9"/>
    <w:rsid w:val="008A10F3"/>
    <w:rsid w:val="00912A96"/>
    <w:rsid w:val="009207D9"/>
    <w:rsid w:val="009357F3"/>
    <w:rsid w:val="0094082F"/>
    <w:rsid w:val="00944FC4"/>
    <w:rsid w:val="00960A3A"/>
    <w:rsid w:val="009A3B0E"/>
    <w:rsid w:val="009B3F82"/>
    <w:rsid w:val="009F3E44"/>
    <w:rsid w:val="00A47468"/>
    <w:rsid w:val="00A60951"/>
    <w:rsid w:val="00AD44D1"/>
    <w:rsid w:val="00AE6387"/>
    <w:rsid w:val="00B30760"/>
    <w:rsid w:val="00B400E6"/>
    <w:rsid w:val="00B40674"/>
    <w:rsid w:val="00B65B7F"/>
    <w:rsid w:val="00B931F9"/>
    <w:rsid w:val="00BC611D"/>
    <w:rsid w:val="00BE5BAC"/>
    <w:rsid w:val="00C0692F"/>
    <w:rsid w:val="00C12F95"/>
    <w:rsid w:val="00CB313E"/>
    <w:rsid w:val="00CB5736"/>
    <w:rsid w:val="00CE3AE9"/>
    <w:rsid w:val="00D12AD1"/>
    <w:rsid w:val="00D50825"/>
    <w:rsid w:val="00D932C1"/>
    <w:rsid w:val="00DB5A29"/>
    <w:rsid w:val="00DC47EF"/>
    <w:rsid w:val="00DD529C"/>
    <w:rsid w:val="00DE5AC2"/>
    <w:rsid w:val="00DF5230"/>
    <w:rsid w:val="00E65FCF"/>
    <w:rsid w:val="00EA72F3"/>
    <w:rsid w:val="00EF342B"/>
    <w:rsid w:val="00EF4905"/>
    <w:rsid w:val="00F50CB1"/>
    <w:rsid w:val="00FA249F"/>
    <w:rsid w:val="00FB6941"/>
    <w:rsid w:val="00FC1231"/>
    <w:rsid w:val="00FD39F6"/>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237721"/>
  <w15:docId w15:val="{7D1A7DCC-8D18-4FF3-A089-3A7553888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Judul1">
    <w:name w:val="heading 1"/>
    <w:basedOn w:val="Normal"/>
    <w:link w:val="Judul1KAR"/>
    <w:uiPriority w:val="9"/>
    <w:qFormat/>
    <w:rsid w:val="000454F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D"/>
    </w:rPr>
  </w:style>
  <w:style w:type="paragraph" w:styleId="Judul2">
    <w:name w:val="heading 2"/>
    <w:basedOn w:val="Normal"/>
    <w:link w:val="Judul2KAR"/>
    <w:uiPriority w:val="9"/>
    <w:qFormat/>
    <w:rsid w:val="000454FF"/>
    <w:pPr>
      <w:spacing w:before="100" w:beforeAutospacing="1" w:after="100" w:afterAutospacing="1" w:line="240" w:lineRule="auto"/>
      <w:outlineLvl w:val="1"/>
    </w:pPr>
    <w:rPr>
      <w:rFonts w:ascii="Times New Roman" w:eastAsia="Times New Roman" w:hAnsi="Times New Roman" w:cs="Times New Roman"/>
      <w:b/>
      <w:bCs/>
      <w:sz w:val="36"/>
      <w:szCs w:val="36"/>
      <w:lang w:eastAsia="en-ID"/>
    </w:rPr>
  </w:style>
  <w:style w:type="paragraph" w:styleId="Judul3">
    <w:name w:val="heading 3"/>
    <w:basedOn w:val="Normal"/>
    <w:link w:val="Judul3KAR"/>
    <w:uiPriority w:val="9"/>
    <w:qFormat/>
    <w:rsid w:val="000454FF"/>
    <w:pPr>
      <w:spacing w:before="100" w:beforeAutospacing="1" w:after="100" w:afterAutospacing="1" w:line="240" w:lineRule="auto"/>
      <w:outlineLvl w:val="2"/>
    </w:pPr>
    <w:rPr>
      <w:rFonts w:ascii="Times New Roman" w:eastAsia="Times New Roman" w:hAnsi="Times New Roman" w:cs="Times New Roman"/>
      <w:b/>
      <w:bCs/>
      <w:sz w:val="27"/>
      <w:szCs w:val="27"/>
      <w:lang w:eastAsia="en-ID"/>
    </w:rPr>
  </w:style>
  <w:style w:type="paragraph" w:styleId="Judul4">
    <w:name w:val="heading 4"/>
    <w:basedOn w:val="Normal"/>
    <w:link w:val="Judul4KAR"/>
    <w:uiPriority w:val="9"/>
    <w:qFormat/>
    <w:rsid w:val="000454FF"/>
    <w:pPr>
      <w:spacing w:before="100" w:beforeAutospacing="1" w:after="100" w:afterAutospacing="1" w:line="240" w:lineRule="auto"/>
      <w:outlineLvl w:val="3"/>
    </w:pPr>
    <w:rPr>
      <w:rFonts w:ascii="Times New Roman" w:eastAsia="Times New Roman" w:hAnsi="Times New Roman" w:cs="Times New Roman"/>
      <w:b/>
      <w:bCs/>
      <w:sz w:val="24"/>
      <w:szCs w:val="24"/>
      <w:lang w:eastAsia="en-ID"/>
    </w:rPr>
  </w:style>
  <w:style w:type="character" w:default="1" w:styleId="FontParagrafDefaul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character" w:customStyle="1" w:styleId="Judul1KAR">
    <w:name w:val="Judul 1 KAR"/>
    <w:basedOn w:val="FontParagrafDefault"/>
    <w:link w:val="Judul1"/>
    <w:uiPriority w:val="9"/>
    <w:rsid w:val="000454FF"/>
    <w:rPr>
      <w:rFonts w:ascii="Times New Roman" w:eastAsia="Times New Roman" w:hAnsi="Times New Roman" w:cs="Times New Roman"/>
      <w:b/>
      <w:bCs/>
      <w:kern w:val="36"/>
      <w:sz w:val="48"/>
      <w:szCs w:val="48"/>
      <w:lang w:eastAsia="en-ID"/>
    </w:rPr>
  </w:style>
  <w:style w:type="character" w:customStyle="1" w:styleId="Judul2KAR">
    <w:name w:val="Judul 2 KAR"/>
    <w:basedOn w:val="FontParagrafDefault"/>
    <w:link w:val="Judul2"/>
    <w:uiPriority w:val="9"/>
    <w:rsid w:val="000454FF"/>
    <w:rPr>
      <w:rFonts w:ascii="Times New Roman" w:eastAsia="Times New Roman" w:hAnsi="Times New Roman" w:cs="Times New Roman"/>
      <w:b/>
      <w:bCs/>
      <w:sz w:val="36"/>
      <w:szCs w:val="36"/>
      <w:lang w:eastAsia="en-ID"/>
    </w:rPr>
  </w:style>
  <w:style w:type="character" w:customStyle="1" w:styleId="Judul3KAR">
    <w:name w:val="Judul 3 KAR"/>
    <w:basedOn w:val="FontParagrafDefault"/>
    <w:link w:val="Judul3"/>
    <w:uiPriority w:val="9"/>
    <w:rsid w:val="000454FF"/>
    <w:rPr>
      <w:rFonts w:ascii="Times New Roman" w:eastAsia="Times New Roman" w:hAnsi="Times New Roman" w:cs="Times New Roman"/>
      <w:b/>
      <w:bCs/>
      <w:sz w:val="27"/>
      <w:szCs w:val="27"/>
      <w:lang w:eastAsia="en-ID"/>
    </w:rPr>
  </w:style>
  <w:style w:type="character" w:customStyle="1" w:styleId="Judul4KAR">
    <w:name w:val="Judul 4 KAR"/>
    <w:basedOn w:val="FontParagrafDefault"/>
    <w:link w:val="Judul4"/>
    <w:uiPriority w:val="9"/>
    <w:rsid w:val="000454FF"/>
    <w:rPr>
      <w:rFonts w:ascii="Times New Roman" w:eastAsia="Times New Roman" w:hAnsi="Times New Roman" w:cs="Times New Roman"/>
      <w:b/>
      <w:bCs/>
      <w:sz w:val="24"/>
      <w:szCs w:val="24"/>
      <w:lang w:eastAsia="en-ID"/>
    </w:rPr>
  </w:style>
  <w:style w:type="paragraph" w:styleId="NormalWeb">
    <w:name w:val="Normal (Web)"/>
    <w:basedOn w:val="Normal"/>
    <w:uiPriority w:val="99"/>
    <w:semiHidden/>
    <w:unhideWhenUsed/>
    <w:rsid w:val="000454FF"/>
    <w:pPr>
      <w:spacing w:before="100" w:beforeAutospacing="1" w:after="100" w:afterAutospacing="1" w:line="240" w:lineRule="auto"/>
    </w:pPr>
    <w:rPr>
      <w:rFonts w:ascii="Times New Roman" w:eastAsia="Times New Roman" w:hAnsi="Times New Roman" w:cs="Times New Roman"/>
      <w:sz w:val="24"/>
      <w:szCs w:val="24"/>
      <w:lang w:eastAsia="en-ID"/>
    </w:rPr>
  </w:style>
  <w:style w:type="character" w:styleId="Kuat">
    <w:name w:val="Strong"/>
    <w:basedOn w:val="FontParagrafDefault"/>
    <w:uiPriority w:val="22"/>
    <w:qFormat/>
    <w:rsid w:val="000454FF"/>
    <w:rPr>
      <w:b/>
      <w:bCs/>
    </w:rPr>
  </w:style>
  <w:style w:type="paragraph" w:styleId="TeksIsi">
    <w:name w:val="Body Text"/>
    <w:basedOn w:val="Normal"/>
    <w:link w:val="TeksIsiKAR"/>
    <w:uiPriority w:val="1"/>
    <w:qFormat/>
    <w:rsid w:val="00333F09"/>
    <w:pPr>
      <w:widowControl w:val="0"/>
      <w:autoSpaceDE w:val="0"/>
      <w:autoSpaceDN w:val="0"/>
      <w:spacing w:after="0" w:line="240" w:lineRule="auto"/>
    </w:pPr>
    <w:rPr>
      <w:rFonts w:ascii="Arial" w:eastAsia="Arial" w:hAnsi="Arial" w:cs="Arial"/>
      <w:sz w:val="24"/>
      <w:szCs w:val="24"/>
      <w:lang w:val="en-US"/>
    </w:rPr>
  </w:style>
  <w:style w:type="character" w:customStyle="1" w:styleId="TeksIsiKAR">
    <w:name w:val="Teks Isi KAR"/>
    <w:basedOn w:val="FontParagrafDefault"/>
    <w:link w:val="TeksIsi"/>
    <w:uiPriority w:val="1"/>
    <w:rsid w:val="00333F09"/>
    <w:rPr>
      <w:rFonts w:ascii="Arial" w:eastAsia="Arial" w:hAnsi="Arial" w:cs="Arial"/>
      <w:sz w:val="24"/>
      <w:szCs w:val="24"/>
      <w:lang w:val="en-US"/>
    </w:rPr>
  </w:style>
  <w:style w:type="character" w:styleId="Penekanan">
    <w:name w:val="Emphasis"/>
    <w:basedOn w:val="FontParagrafDefault"/>
    <w:uiPriority w:val="20"/>
    <w:qFormat/>
    <w:rsid w:val="009357F3"/>
    <w:rPr>
      <w:i/>
      <w:iCs/>
    </w:rPr>
  </w:style>
  <w:style w:type="paragraph" w:styleId="DaftarParagraf">
    <w:name w:val="List Paragraph"/>
    <w:basedOn w:val="Normal"/>
    <w:uiPriority w:val="34"/>
    <w:qFormat/>
    <w:rsid w:val="000659C0"/>
    <w:pPr>
      <w:ind w:left="720"/>
      <w:contextualSpacing/>
    </w:pPr>
  </w:style>
  <w:style w:type="paragraph" w:styleId="JudulTOC">
    <w:name w:val="TOC Heading"/>
    <w:basedOn w:val="Judul1"/>
    <w:next w:val="Normal"/>
    <w:uiPriority w:val="39"/>
    <w:unhideWhenUsed/>
    <w:qFormat/>
    <w:rsid w:val="000D6A38"/>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1">
    <w:name w:val="toc 1"/>
    <w:basedOn w:val="Normal"/>
    <w:next w:val="Normal"/>
    <w:autoRedefine/>
    <w:uiPriority w:val="39"/>
    <w:unhideWhenUsed/>
    <w:rsid w:val="000D6A38"/>
    <w:pPr>
      <w:spacing w:after="100"/>
    </w:pPr>
  </w:style>
  <w:style w:type="paragraph" w:styleId="TOC3">
    <w:name w:val="toc 3"/>
    <w:basedOn w:val="Normal"/>
    <w:next w:val="Normal"/>
    <w:autoRedefine/>
    <w:uiPriority w:val="39"/>
    <w:unhideWhenUsed/>
    <w:rsid w:val="00FD39F6"/>
    <w:pPr>
      <w:tabs>
        <w:tab w:val="left" w:pos="709"/>
        <w:tab w:val="right" w:leader="dot" w:pos="9370"/>
      </w:tabs>
      <w:spacing w:after="100"/>
      <w:ind w:left="440"/>
    </w:pPr>
    <w:rPr>
      <w:rFonts w:cstheme="minorHAnsi"/>
      <w:noProof/>
    </w:rPr>
  </w:style>
  <w:style w:type="character" w:styleId="Hyperlink">
    <w:name w:val="Hyperlink"/>
    <w:basedOn w:val="FontParagrafDefault"/>
    <w:uiPriority w:val="99"/>
    <w:unhideWhenUsed/>
    <w:rsid w:val="000D6A38"/>
    <w:rPr>
      <w:color w:val="0563C1" w:themeColor="hyperlink"/>
      <w:u w:val="single"/>
    </w:rPr>
  </w:style>
  <w:style w:type="paragraph" w:styleId="TOC2">
    <w:name w:val="toc 2"/>
    <w:basedOn w:val="Normal"/>
    <w:next w:val="Normal"/>
    <w:autoRedefine/>
    <w:uiPriority w:val="39"/>
    <w:unhideWhenUsed/>
    <w:rsid w:val="003271D8"/>
    <w:pPr>
      <w:spacing w:after="100"/>
      <w:ind w:left="220"/>
    </w:pPr>
  </w:style>
  <w:style w:type="paragraph" w:styleId="TeksBalon">
    <w:name w:val="Balloon Text"/>
    <w:basedOn w:val="Normal"/>
    <w:link w:val="TeksBalonKAR"/>
    <w:uiPriority w:val="99"/>
    <w:semiHidden/>
    <w:unhideWhenUsed/>
    <w:rsid w:val="008A10F3"/>
    <w:pPr>
      <w:spacing w:after="0" w:line="240" w:lineRule="auto"/>
    </w:pPr>
    <w:rPr>
      <w:rFonts w:ascii="Tahoma" w:hAnsi="Tahoma" w:cs="Tahoma"/>
      <w:sz w:val="16"/>
      <w:szCs w:val="16"/>
    </w:rPr>
  </w:style>
  <w:style w:type="character" w:customStyle="1" w:styleId="TeksBalonKAR">
    <w:name w:val="Teks Balon KAR"/>
    <w:basedOn w:val="FontParagrafDefault"/>
    <w:link w:val="TeksBalon"/>
    <w:uiPriority w:val="99"/>
    <w:semiHidden/>
    <w:rsid w:val="008A10F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358450">
      <w:bodyDiv w:val="1"/>
      <w:marLeft w:val="0"/>
      <w:marRight w:val="0"/>
      <w:marTop w:val="0"/>
      <w:marBottom w:val="0"/>
      <w:divBdr>
        <w:top w:val="none" w:sz="0" w:space="0" w:color="auto"/>
        <w:left w:val="none" w:sz="0" w:space="0" w:color="auto"/>
        <w:bottom w:val="none" w:sz="0" w:space="0" w:color="auto"/>
        <w:right w:val="none" w:sz="0" w:space="0" w:color="auto"/>
      </w:divBdr>
    </w:div>
    <w:div w:id="385227691">
      <w:bodyDiv w:val="1"/>
      <w:marLeft w:val="0"/>
      <w:marRight w:val="0"/>
      <w:marTop w:val="0"/>
      <w:marBottom w:val="0"/>
      <w:divBdr>
        <w:top w:val="none" w:sz="0" w:space="0" w:color="auto"/>
        <w:left w:val="none" w:sz="0" w:space="0" w:color="auto"/>
        <w:bottom w:val="none" w:sz="0" w:space="0" w:color="auto"/>
        <w:right w:val="none" w:sz="0" w:space="0" w:color="auto"/>
      </w:divBdr>
      <w:divsChild>
        <w:div w:id="2142113210">
          <w:marLeft w:val="0"/>
          <w:marRight w:val="0"/>
          <w:marTop w:val="0"/>
          <w:marBottom w:val="0"/>
          <w:divBdr>
            <w:top w:val="none" w:sz="0" w:space="0" w:color="auto"/>
            <w:left w:val="none" w:sz="0" w:space="0" w:color="auto"/>
            <w:bottom w:val="none" w:sz="0" w:space="0" w:color="auto"/>
            <w:right w:val="none" w:sz="0" w:space="0" w:color="auto"/>
          </w:divBdr>
          <w:divsChild>
            <w:div w:id="1356731353">
              <w:marLeft w:val="0"/>
              <w:marRight w:val="0"/>
              <w:marTop w:val="0"/>
              <w:marBottom w:val="0"/>
              <w:divBdr>
                <w:top w:val="none" w:sz="0" w:space="0" w:color="auto"/>
                <w:left w:val="none" w:sz="0" w:space="0" w:color="auto"/>
                <w:bottom w:val="none" w:sz="0" w:space="0" w:color="auto"/>
                <w:right w:val="none" w:sz="0" w:space="0" w:color="auto"/>
              </w:divBdr>
              <w:divsChild>
                <w:div w:id="847520472">
                  <w:marLeft w:val="0"/>
                  <w:marRight w:val="0"/>
                  <w:marTop w:val="0"/>
                  <w:marBottom w:val="0"/>
                  <w:divBdr>
                    <w:top w:val="none" w:sz="0" w:space="0" w:color="auto"/>
                    <w:left w:val="none" w:sz="0" w:space="0" w:color="auto"/>
                    <w:bottom w:val="none" w:sz="0" w:space="0" w:color="auto"/>
                    <w:right w:val="none" w:sz="0" w:space="0" w:color="auto"/>
                  </w:divBdr>
                  <w:divsChild>
                    <w:div w:id="495069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744263">
      <w:bodyDiv w:val="1"/>
      <w:marLeft w:val="0"/>
      <w:marRight w:val="0"/>
      <w:marTop w:val="0"/>
      <w:marBottom w:val="0"/>
      <w:divBdr>
        <w:top w:val="none" w:sz="0" w:space="0" w:color="auto"/>
        <w:left w:val="none" w:sz="0" w:space="0" w:color="auto"/>
        <w:bottom w:val="none" w:sz="0" w:space="0" w:color="auto"/>
        <w:right w:val="none" w:sz="0" w:space="0" w:color="auto"/>
      </w:divBdr>
    </w:div>
    <w:div w:id="802888787">
      <w:bodyDiv w:val="1"/>
      <w:marLeft w:val="0"/>
      <w:marRight w:val="0"/>
      <w:marTop w:val="0"/>
      <w:marBottom w:val="0"/>
      <w:divBdr>
        <w:top w:val="none" w:sz="0" w:space="0" w:color="auto"/>
        <w:left w:val="none" w:sz="0" w:space="0" w:color="auto"/>
        <w:bottom w:val="none" w:sz="0" w:space="0" w:color="auto"/>
        <w:right w:val="none" w:sz="0" w:space="0" w:color="auto"/>
      </w:divBdr>
    </w:div>
    <w:div w:id="8866513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518BFC-595B-4DA8-8230-D49026FBDB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31</Pages>
  <Words>4645</Words>
  <Characters>26480</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31063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Saskia Salmana</dc:creator>
  <cp:lastModifiedBy>Bff 12134</cp:lastModifiedBy>
  <cp:revision>7</cp:revision>
  <dcterms:created xsi:type="dcterms:W3CDTF">2023-12-04T08:38:00Z</dcterms:created>
  <dcterms:modified xsi:type="dcterms:W3CDTF">2023-12-05T04:45:00Z</dcterms:modified>
</cp:coreProperties>
</file>